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326" w:after="326"/>
      </w:pPr>
      <w:bookmarkStart w:id="0" w:name="_Toc21383"/>
      <w:bookmarkStart w:id="1" w:name="_Toc24111"/>
      <w:bookmarkStart w:id="2" w:name="_Toc9023"/>
      <w:bookmarkStart w:id="3" w:name="_Toc83330216"/>
      <w:bookmarkStart w:id="4" w:name="_Toc18745"/>
      <w:r>
        <w:rPr>
          <w:rFonts w:hint="eastAsia"/>
        </w:rPr>
        <w:t>附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房屋建筑和市政设施调查信息采集表</w:t>
      </w:r>
      <w:bookmarkEnd w:id="0"/>
      <w:bookmarkEnd w:id="1"/>
      <w:bookmarkEnd w:id="2"/>
      <w:bookmarkEnd w:id="3"/>
      <w:bookmarkEnd w:id="4"/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5" w:name="_Toc1163"/>
      <w:bookmarkStart w:id="6" w:name="_Toc81463063"/>
      <w:bookmarkStart w:id="7" w:name="_Toc81462430"/>
      <w:bookmarkStart w:id="8" w:name="_Toc1367"/>
      <w:bookmarkStart w:id="9" w:name="_Toc83330217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</w:rPr>
        <w:t>1</w:t>
      </w:r>
      <w:bookmarkEnd w:id="5"/>
      <w:bookmarkEnd w:id="6"/>
      <w:bookmarkEnd w:id="7"/>
      <w:bookmarkEnd w:id="8"/>
      <w:bookmarkStart w:id="10" w:name="_Toc21551"/>
      <w:bookmarkStart w:id="11" w:name="_Toc23107"/>
      <w:bookmarkStart w:id="12" w:name="_Toc81463064"/>
      <w:bookmarkStart w:id="13" w:name="_Toc81462431"/>
      <w:r>
        <w:rPr>
          <w:rFonts w:ascii="黑体" w:hAnsi="黑体" w:eastAsia="黑体"/>
          <w:b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  <w:lang w:val="zh-TW"/>
        </w:rPr>
        <w:t>《城镇住宅建筑调查信息采集表》</w:t>
      </w:r>
      <w:bookmarkEnd w:id="9"/>
      <w:bookmarkEnd w:id="10"/>
      <w:bookmarkEnd w:id="11"/>
      <w:bookmarkEnd w:id="12"/>
      <w:bookmarkEnd w:id="13"/>
    </w:p>
    <w:p>
      <w:pPr>
        <w:adjustRightInd w:val="0"/>
        <w:snapToGrid w:val="0"/>
        <w:jc w:val="center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26" w:charSpace="0"/>
        </w:sectPr>
      </w:pPr>
      <w:bookmarkStart w:id="14" w:name="_Toc28674"/>
      <w:bookmarkStart w:id="15" w:name="_Toc81463065"/>
      <w:bookmarkStart w:id="16" w:name="_Toc26493"/>
      <w:bookmarkStart w:id="17" w:name="_Toc81462432"/>
      <w:r>
        <w:rPr>
          <w:rFonts w:cs="Courier New"/>
          <w:color w:val="000000"/>
          <w:kern w:val="0"/>
        </w:rPr>
        <w:drawing>
          <wp:inline distT="0" distB="0" distL="114300" distR="114300">
            <wp:extent cx="5271135" cy="5344795"/>
            <wp:effectExtent l="0" t="0" r="5715" b="825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44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4"/>
      <w:bookmarkEnd w:id="15"/>
      <w:bookmarkEnd w:id="16"/>
      <w:bookmarkEnd w:id="17"/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18" w:name="_Toc81462433"/>
      <w:bookmarkStart w:id="19" w:name="_Toc81463066"/>
      <w:bookmarkStart w:id="20" w:name="_Toc20931"/>
      <w:bookmarkStart w:id="21" w:name="_Toc26467"/>
      <w:bookmarkStart w:id="22" w:name="_Toc83330218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  <w:lang w:val="zh-TW"/>
        </w:rPr>
        <w:t>2</w:t>
      </w:r>
      <w:bookmarkEnd w:id="18"/>
      <w:bookmarkEnd w:id="19"/>
      <w:bookmarkEnd w:id="20"/>
      <w:bookmarkEnd w:id="21"/>
      <w:bookmarkStart w:id="23" w:name="_Toc81463067"/>
      <w:bookmarkStart w:id="24" w:name="_Toc31566"/>
      <w:bookmarkStart w:id="25" w:name="_Toc81462434"/>
      <w:r>
        <w:rPr>
          <w:rFonts w:ascii="黑体" w:hAnsi="黑体" w:eastAsia="PMingLiU"/>
          <w:b/>
          <w:sz w:val="24"/>
          <w:lang w:val="zh-TW" w:eastAsia="zh-TW"/>
        </w:rPr>
        <w:t xml:space="preserve"> </w:t>
      </w:r>
      <w:r>
        <w:rPr>
          <w:rFonts w:hint="eastAsia" w:ascii="黑体" w:hAnsi="黑体" w:eastAsia="黑体"/>
          <w:b/>
          <w:sz w:val="24"/>
          <w:lang w:val="zh-TW"/>
        </w:rPr>
        <w:t>《城镇非住宅建筑调查信息采集表</w:t>
      </w:r>
      <w:bookmarkEnd w:id="23"/>
      <w:bookmarkEnd w:id="24"/>
      <w:bookmarkEnd w:id="25"/>
      <w:r>
        <w:rPr>
          <w:rFonts w:hint="eastAsia" w:ascii="黑体" w:hAnsi="黑体" w:eastAsia="黑体"/>
          <w:b/>
          <w:sz w:val="24"/>
          <w:lang w:val="zh-TW"/>
        </w:rPr>
        <w:t>》</w:t>
      </w:r>
      <w:bookmarkEnd w:id="22"/>
    </w:p>
    <w:p>
      <w:pPr>
        <w:pStyle w:val="29"/>
        <w:adjustRightInd w:val="0"/>
        <w:snapToGrid w:val="0"/>
        <w:spacing w:before="163"/>
        <w:ind w:firstLine="0"/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26" w:charSpace="0"/>
        </w:sectPr>
      </w:pPr>
      <w:bookmarkStart w:id="26" w:name="_Toc1730"/>
      <w:bookmarkStart w:id="27" w:name="_Toc3758"/>
      <w:bookmarkStart w:id="28" w:name="_Toc81463068"/>
      <w:bookmarkStart w:id="29" w:name="_Toc81462435"/>
      <w:r>
        <w:rPr>
          <w:rFonts w:cs="Courier New"/>
          <w:color w:val="000000"/>
          <w:kern w:val="0"/>
        </w:rPr>
        <w:drawing>
          <wp:inline distT="0" distB="0" distL="114300" distR="114300">
            <wp:extent cx="5270500" cy="6962140"/>
            <wp:effectExtent l="0" t="0" r="6350" b="1016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62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6"/>
      <w:bookmarkEnd w:id="27"/>
      <w:bookmarkEnd w:id="28"/>
      <w:bookmarkEnd w:id="29"/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30" w:name="_Toc18586"/>
      <w:bookmarkStart w:id="31" w:name="_Toc81462436"/>
      <w:bookmarkStart w:id="32" w:name="_Toc81463069"/>
      <w:bookmarkStart w:id="33" w:name="_Toc3432"/>
      <w:bookmarkStart w:id="34" w:name="_Toc83330219"/>
      <w:bookmarkStart w:id="35" w:name="_Toc8342"/>
      <w:bookmarkStart w:id="36" w:name="_Toc19672"/>
      <w:bookmarkStart w:id="37" w:name="_Toc29236"/>
      <w:bookmarkStart w:id="38" w:name="_Toc1632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  <w:lang w:val="zh-TW"/>
        </w:rPr>
        <w:t>3</w:t>
      </w:r>
      <w:bookmarkEnd w:id="30"/>
      <w:bookmarkEnd w:id="31"/>
      <w:bookmarkEnd w:id="32"/>
      <w:bookmarkEnd w:id="33"/>
      <w:bookmarkStart w:id="39" w:name="_Toc81462437"/>
      <w:bookmarkStart w:id="40" w:name="_Toc13308"/>
      <w:bookmarkStart w:id="41" w:name="_Toc81463070"/>
      <w:bookmarkStart w:id="42" w:name="_Toc8490"/>
      <w:r>
        <w:rPr>
          <w:rFonts w:ascii="黑体" w:hAnsi="黑体" w:eastAsia="黑体"/>
          <w:b/>
          <w:sz w:val="24"/>
          <w:lang w:val="zh-TW"/>
        </w:rPr>
        <w:t xml:space="preserve"> </w:t>
      </w:r>
      <w:r>
        <w:rPr>
          <w:rFonts w:hint="eastAsia" w:ascii="黑体" w:hAnsi="黑体" w:eastAsia="黑体"/>
          <w:b/>
          <w:sz w:val="24"/>
          <w:lang w:val="zh-TW"/>
        </w:rPr>
        <w:t>《农村住宅建筑调查信息采集表（独立住宅）</w:t>
      </w:r>
      <w:bookmarkEnd w:id="39"/>
      <w:bookmarkEnd w:id="40"/>
      <w:bookmarkEnd w:id="41"/>
      <w:bookmarkEnd w:id="42"/>
      <w:r>
        <w:rPr>
          <w:rFonts w:hint="eastAsia" w:ascii="黑体" w:hAnsi="黑体" w:eastAsia="黑体"/>
          <w:b/>
          <w:sz w:val="24"/>
          <w:lang w:val="zh-TW"/>
        </w:rPr>
        <w:t>》</w:t>
      </w:r>
      <w:bookmarkEnd w:id="34"/>
    </w:p>
    <w:tbl>
      <w:tblPr>
        <w:tblStyle w:val="12"/>
        <w:tblpPr w:leftFromText="180" w:rightFromText="180" w:vertAnchor="text" w:horzAnchor="page" w:tblpX="711" w:tblpY="397"/>
        <w:tblOverlap w:val="never"/>
        <w:tblW w:w="10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839"/>
        <w:gridCol w:w="851"/>
        <w:gridCol w:w="1535"/>
        <w:gridCol w:w="162"/>
        <w:gridCol w:w="846"/>
        <w:gridCol w:w="974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3" w:type="dxa"/>
            <w:gridSpan w:val="8"/>
            <w:vAlign w:val="center"/>
          </w:tcPr>
          <w:p>
            <w:pPr>
              <w:ind w:firstLine="105" w:firstLineChars="50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第一部分：基本信息</w:t>
            </w:r>
            <w:r>
              <w:rPr>
                <w:rFonts w:ascii="仿宋" w:hAnsi="仿宋" w:cs="仿宋"/>
                <w:b/>
                <w:w w:val="99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1.1 建筑地址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ind w:firstLine="104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b/>
                <w:w w:val="99"/>
                <w:u w:val="single"/>
              </w:rPr>
              <w:t xml:space="preserve">          </w:t>
            </w:r>
            <w:r>
              <w:rPr>
                <w:rFonts w:ascii="仿宋" w:hAnsi="仿宋" w:cs="仿宋"/>
                <w:spacing w:val="-3"/>
              </w:rPr>
              <w:t>省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市、区）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    </w:t>
            </w:r>
            <w:r>
              <w:rPr>
                <w:rFonts w:ascii="仿宋" w:hAnsi="仿宋" w:cs="仿宋"/>
                <w:spacing w:val="-3"/>
              </w:rPr>
              <w:t>市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州、盟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5"/>
                <w:u w:val="single"/>
              </w:rPr>
              <w:t xml:space="preserve">             </w:t>
            </w:r>
            <w:r>
              <w:rPr>
                <w:rFonts w:ascii="仿宋" w:hAnsi="仿宋" w:cs="仿宋"/>
                <w:spacing w:val="-3"/>
              </w:rPr>
              <w:t>县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市、区、旗）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 </w:t>
            </w:r>
            <w:r>
              <w:rPr>
                <w:rFonts w:ascii="仿宋" w:hAnsi="仿宋" w:cs="仿宋"/>
              </w:rPr>
              <w:t>乡（</w:t>
            </w:r>
            <w:r>
              <w:rPr>
                <w:rFonts w:ascii="仿宋" w:hAnsi="仿宋" w:cs="仿宋"/>
                <w:spacing w:val="-3"/>
              </w:rPr>
              <w:t>镇、街道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</w:t>
            </w:r>
            <w:r>
              <w:rPr>
                <w:rFonts w:ascii="仿宋" w:hAnsi="仿宋" w:cs="仿宋"/>
              </w:rPr>
              <w:t>村（</w:t>
            </w:r>
            <w:r>
              <w:rPr>
                <w:rFonts w:ascii="仿宋" w:hAnsi="仿宋" w:cs="仿宋"/>
                <w:spacing w:val="-2"/>
              </w:rPr>
              <w:t>社区</w:t>
            </w:r>
            <w:r>
              <w:rPr>
                <w:rFonts w:ascii="仿宋" w:hAnsi="仿宋" w:cs="仿宋"/>
                <w:spacing w:val="-3"/>
              </w:rPr>
              <w:t>）</w:t>
            </w:r>
            <w:r>
              <w:rPr>
                <w:rFonts w:ascii="仿宋" w:hAnsi="仿宋" w:cs="仿宋"/>
                <w:spacing w:val="32"/>
                <w:u w:val="single"/>
              </w:rPr>
              <w:t xml:space="preserve"> 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</w:t>
            </w:r>
            <w:r>
              <w:rPr>
                <w:rFonts w:ascii="仿宋" w:hAnsi="仿宋" w:cs="仿宋"/>
                <w:spacing w:val="-3"/>
              </w:rPr>
              <w:t>组</w:t>
            </w:r>
            <w:r>
              <w:rPr>
                <w:rFonts w:ascii="仿宋" w:hAnsi="仿宋" w:cs="仿宋"/>
                <w:spacing w:val="26"/>
                <w:u w:val="single"/>
              </w:rPr>
              <w:t xml:space="preserve"> 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</w:t>
            </w:r>
            <w:r>
              <w:rPr>
                <w:rFonts w:ascii="仿宋" w:hAnsi="仿宋" w:cs="仿宋"/>
                <w:spacing w:val="-3"/>
              </w:rPr>
              <w:t>路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2"/>
              </w:rPr>
              <w:t>街巷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3"/>
                <w:u w:val="single"/>
              </w:rPr>
              <w:t xml:space="preserve"> </w:t>
            </w:r>
            <w:r>
              <w:rPr>
                <w:rFonts w:ascii="仿宋" w:hAnsi="仿宋" w:cs="仿宋"/>
                <w:spacing w:val="-3"/>
                <w:u w:val="single"/>
              </w:rPr>
              <w:t xml:space="preserve">         </w:t>
            </w:r>
            <w:r>
              <w:rPr>
                <w:rFonts w:ascii="仿宋" w:hAnsi="仿宋" w:cs="仿宋"/>
                <w:spacing w:val="-3"/>
              </w:rPr>
              <w:t>号</w:t>
            </w:r>
            <w:r>
              <w:rPr>
                <w:rFonts w:ascii="仿宋" w:hAnsi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1.2 户主姓名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 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□产权人 □使用人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3" w:type="dxa"/>
            <w:gridSpan w:val="8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b/>
              </w:rPr>
              <w:t>第二部分：建筑信息</w:t>
            </w:r>
            <w:r>
              <w:rPr>
                <w:rFonts w:ascii="仿宋" w:hAnsi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2.1 建筑层数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tabs>
                <w:tab w:val="left" w:pos="1053"/>
              </w:tabs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  <w:u w:val="single"/>
              </w:rPr>
              <w:tab/>
            </w:r>
            <w:r>
              <w:rPr>
                <w:rFonts w:ascii="仿宋" w:hAnsi="仿宋" w:cs="仿宋"/>
              </w:rPr>
              <w:t xml:space="preserve">层 </w:t>
            </w:r>
          </w:p>
        </w:tc>
        <w:tc>
          <w:tcPr>
            <w:tcW w:w="1535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2.2 建筑面积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u w:val="single"/>
              </w:rPr>
              <w:t xml:space="preserve">         </w:t>
            </w:r>
            <w:r>
              <w:rPr>
                <w:rFonts w:ascii="仿宋" w:hAnsi="仿宋" w:cs="仿宋"/>
              </w:rPr>
              <w:t xml:space="preserve">平方米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2.3 建造年代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□1980 年及以前 □1981-1990 年 □1991-2000 年 □2001-2010 年 □2011-2015 年</w:t>
            </w:r>
          </w:p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□2016 年及以后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2.4 结构类型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ind w:firstLine="102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>□砖石结构 □土木结构 □混杂结构 □窑洞 □钢筋混凝土结构 □钢结构</w:t>
            </w:r>
            <w:r>
              <w:rPr>
                <w:rFonts w:ascii="仿宋" w:hAnsi="仿宋" w:cs="仿宋"/>
              </w:rPr>
              <w:t xml:space="preserve">    </w:t>
            </w:r>
          </w:p>
          <w:p>
            <w:pPr>
              <w:tabs>
                <w:tab w:val="left" w:pos="1790"/>
              </w:tabs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□其</w:t>
            </w:r>
            <w:r>
              <w:rPr>
                <w:rFonts w:ascii="仿宋" w:hAnsi="仿宋" w:cs="仿宋"/>
                <w:spacing w:val="-3"/>
              </w:rPr>
              <w:t>他</w:t>
            </w:r>
            <w:r>
              <w:rPr>
                <w:rFonts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  <w:u w:val="single"/>
              </w:rPr>
              <w:tab/>
            </w:r>
            <w:r>
              <w:rPr>
                <w:rFonts w:ascii="仿宋" w:hAnsi="仿宋" w:cs="仿宋"/>
              </w:rPr>
              <w:t xml:space="preserve"> </w:t>
            </w:r>
            <w:r>
              <w:rPr>
                <w:rFonts w:ascii="仿宋" w:hAnsi="仿宋" w:cs="仿宋"/>
                <w:spacing w:val="-3"/>
              </w:rPr>
              <w:t xml:space="preserve"> </w:t>
            </w:r>
            <w:r>
              <w:rPr>
                <w:rFonts w:ascii="仿宋" w:hAnsi="仿宋" w:cs="仿宋"/>
              </w:rPr>
              <w:t xml:space="preserve">  </w:t>
            </w:r>
            <w:r>
              <w:rPr>
                <w:rFonts w:ascii="仿宋" w:hAnsi="仿宋" w:cs="仿宋"/>
                <w:spacing w:val="-3"/>
              </w:rPr>
              <w:t xml:space="preserve"> </w:t>
            </w:r>
            <w:r>
              <w:rPr>
                <w:rFonts w:ascii="仿宋" w:hAnsi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2.5 建造方式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□自行建造 □建筑工匠建造 □有资质的施工队伍建造 □其他</w:t>
            </w:r>
            <w:r>
              <w:rPr>
                <w:rFonts w:ascii="仿宋" w:hAnsi="仿宋" w:cs="仿宋"/>
                <w:u w:val="single"/>
              </w:rPr>
              <w:t xml:space="preserve">            </w:t>
            </w:r>
            <w:r>
              <w:rPr>
                <w:rFonts w:ascii="仿宋" w:hAnsi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00" w:type="dxa"/>
            <w:vMerge w:val="restart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2.6 安全鉴定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2.6.1 是否经过安全鉴定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□</w:t>
            </w:r>
            <w:r>
              <w:rPr>
                <w:rFonts w:ascii="仿宋" w:hAnsi="仿宋" w:cs="仿宋"/>
              </w:rPr>
              <w:t xml:space="preserve"> 是 □ 否 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2.6.2 鉴定时间</w:t>
            </w:r>
          </w:p>
        </w:tc>
        <w:tc>
          <w:tcPr>
            <w:tcW w:w="1156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u w:val="single"/>
              </w:rPr>
              <w:t xml:space="preserve">      </w:t>
            </w:r>
            <w:r>
              <w:rPr>
                <w:rFonts w:ascii="仿宋" w:hAnsi="仿宋" w:cs="仿宋"/>
              </w:rPr>
              <w:t xml:space="preserve">年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ind w:firstLine="10" w:firstLineChars="50"/>
              <w:rPr>
                <w:rFonts w:ascii="仿宋" w:hAnsi="仿宋" w:cs="仿宋"/>
                <w:color w:val="000000"/>
                <w:kern w:val="0"/>
                <w:sz w:val="2"/>
                <w:szCs w:val="2"/>
                <w:lang w:val="zh-TW"/>
              </w:rPr>
            </w:pP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2.6.3 鉴定或评定结论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□A 级 □B 级 □C 级 □D 级 </w:t>
            </w:r>
          </w:p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□安全 □不安全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3" w:type="dxa"/>
            <w:gridSpan w:val="8"/>
            <w:vAlign w:val="center"/>
          </w:tcPr>
          <w:p>
            <w:pPr>
              <w:ind w:firstLine="105" w:firstLineChars="50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第三部分：抗震设防信息</w:t>
            </w:r>
            <w:r>
              <w:rPr>
                <w:rFonts w:ascii="仿宋" w:hAnsi="仿宋" w:cs="仿宋"/>
                <w:b/>
                <w:w w:val="99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3.1 专业设计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是否进行专业设计 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□ 是 □ 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00" w:type="dxa"/>
            <w:vMerge w:val="restart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 抗震构造措施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3.2.1 是否采取抗震构造措施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□ 是 □ 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ind w:firstLine="10" w:firstLineChars="50"/>
              <w:rPr>
                <w:rFonts w:ascii="仿宋" w:hAnsi="仿宋" w:cs="仿宋"/>
                <w:color w:val="000000"/>
                <w:kern w:val="0"/>
                <w:sz w:val="2"/>
                <w:szCs w:val="2"/>
                <w:lang w:val="zh-TW"/>
              </w:rPr>
            </w:pP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3.2.2 抗震构造措施</w:t>
            </w:r>
          </w:p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（可多选）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ind w:firstLine="102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 xml:space="preserve">□圈梁     □构造柱    </w:t>
            </w:r>
            <w:r>
              <w:rPr>
                <w:rFonts w:ascii="仿宋" w:hAnsi="仿宋" w:cs="仿宋"/>
              </w:rPr>
              <w:t xml:space="preserve">     </w:t>
            </w:r>
            <w:r>
              <w:rPr>
                <w:rFonts w:ascii="仿宋" w:hAnsi="仿宋" w:cs="仿宋"/>
                <w:spacing w:val="-3"/>
              </w:rPr>
              <w:t xml:space="preserve"> </w:t>
            </w:r>
            <w:r>
              <w:rPr>
                <w:rFonts w:ascii="仿宋" w:hAnsi="仿宋" w:cs="仿宋"/>
              </w:rPr>
              <w:t xml:space="preserve">   </w:t>
            </w:r>
            <w:r>
              <w:rPr>
                <w:rFonts w:ascii="仿宋" w:hAnsi="仿宋" w:cs="仿宋"/>
                <w:spacing w:val="-3"/>
              </w:rPr>
              <w:t xml:space="preserve"> </w:t>
            </w:r>
            <w:r>
              <w:rPr>
                <w:rFonts w:ascii="仿宋" w:hAnsi="仿宋" w:cs="仿宋"/>
              </w:rPr>
              <w:t xml:space="preserve"> </w:t>
            </w:r>
          </w:p>
          <w:p>
            <w:pPr>
              <w:tabs>
                <w:tab w:val="left" w:pos="2105"/>
              </w:tabs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□其</w:t>
            </w:r>
            <w:r>
              <w:rPr>
                <w:rFonts w:ascii="仿宋" w:hAnsi="仿宋" w:cs="仿宋"/>
                <w:spacing w:val="-3"/>
              </w:rPr>
              <w:t>他</w:t>
            </w:r>
            <w:r>
              <w:rPr>
                <w:rFonts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  <w:u w:val="single"/>
              </w:rPr>
              <w:tab/>
            </w:r>
            <w:r>
              <w:rPr>
                <w:rFonts w:ascii="仿宋" w:hAnsi="仿宋" w:cs="仿宋"/>
              </w:rPr>
              <w:t xml:space="preserve"> </w:t>
            </w:r>
            <w:r>
              <w:rPr>
                <w:rFonts w:ascii="仿宋" w:hAnsi="仿宋" w:cs="仿宋"/>
                <w:spacing w:val="-3"/>
              </w:rPr>
              <w:t xml:space="preserve"> </w:t>
            </w:r>
            <w:r>
              <w:rPr>
                <w:rFonts w:ascii="仿宋" w:hAnsi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 抗震加固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3.3.1 是否进行过抗震加固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□</w:t>
            </w:r>
            <w:r>
              <w:rPr>
                <w:rFonts w:ascii="仿宋" w:hAnsi="仿宋" w:cs="仿宋"/>
              </w:rPr>
              <w:t xml:space="preserve"> 是 □ 否 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3.3.2 抗震加固时间</w:t>
            </w:r>
          </w:p>
        </w:tc>
        <w:tc>
          <w:tcPr>
            <w:tcW w:w="1156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u w:val="single"/>
              </w:rPr>
              <w:t xml:space="preserve">      </w:t>
            </w:r>
            <w:r>
              <w:rPr>
                <w:rFonts w:ascii="仿宋" w:hAnsi="仿宋" w:cs="仿宋"/>
              </w:rPr>
              <w:t>年</w:t>
            </w:r>
            <w:r>
              <w:rPr>
                <w:rFonts w:ascii="仿宋" w:hAnsi="仿宋" w:cs="仿宋"/>
                <w:b/>
                <w:w w:val="99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3.4 变形损伤</w:t>
            </w:r>
          </w:p>
        </w:tc>
        <w:tc>
          <w:tcPr>
            <w:tcW w:w="5225" w:type="dxa"/>
            <w:gridSpan w:val="3"/>
            <w:vAlign w:val="center"/>
          </w:tcPr>
          <w:p>
            <w:pPr>
              <w:ind w:firstLine="105" w:firstLineChars="5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</w:rPr>
              <w:t>有无明显墙体裂缝、屋面塌陷、墙柱倾斜、地基沉降等</w:t>
            </w:r>
            <w:r>
              <w:rPr>
                <w:rFonts w:ascii="仿宋" w:hAnsi="仿宋" w:cs="仿宋"/>
                <w:sz w:val="24"/>
              </w:rPr>
              <w:t xml:space="preserve"> 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ind w:firstLine="105" w:firstLineChars="50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</w:rPr>
              <w:t>□ 有 □ 无</w:t>
            </w:r>
            <w:r>
              <w:rPr>
                <w:rFonts w:ascii="仿宋" w:hAnsi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163" w:type="dxa"/>
            <w:gridSpan w:val="8"/>
            <w:vAlign w:val="center"/>
          </w:tcPr>
          <w:p>
            <w:pPr>
              <w:ind w:firstLine="105" w:firstLineChars="50"/>
              <w:rPr>
                <w:rFonts w:ascii="仿宋" w:hAnsi="仿宋" w:cs="仿宋"/>
                <w:b/>
                <w:w w:val="99"/>
              </w:rPr>
            </w:pPr>
            <w:r>
              <w:rPr>
                <w:rFonts w:ascii="仿宋" w:hAnsi="仿宋" w:cs="仿宋"/>
                <w:b/>
              </w:rPr>
              <w:t>第四部分：房屋照片</w:t>
            </w:r>
            <w:r>
              <w:rPr>
                <w:rFonts w:ascii="仿宋" w:hAnsi="仿宋" w:cs="仿宋"/>
                <w:b/>
                <w:w w:val="99"/>
              </w:rPr>
              <w:t xml:space="preserve"> </w:t>
            </w:r>
          </w:p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房屋外观、抗震构造措施和变形损伤部位照片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00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信息采集人 </w:t>
            </w:r>
          </w:p>
        </w:tc>
        <w:tc>
          <w:tcPr>
            <w:tcW w:w="2839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单 位 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 </w:t>
            </w:r>
          </w:p>
        </w:tc>
        <w:tc>
          <w:tcPr>
            <w:tcW w:w="846" w:type="dxa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日 期 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 xml:space="preserve"> </w:t>
            </w:r>
          </w:p>
        </w:tc>
      </w:tr>
    </w:tbl>
    <w:p>
      <w:pPr>
        <w:jc w:val="center"/>
        <w:rPr>
          <w:rFonts w:ascii="仿宋" w:hAnsi="仿宋" w:cs="仿宋"/>
          <w:szCs w:val="28"/>
          <w:lang w:eastAsia="zh-TW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26" w:charSpace="0"/>
        </w:sectPr>
      </w:pPr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43" w:name="_Toc7460"/>
      <w:bookmarkStart w:id="44" w:name="_Toc81463071"/>
      <w:bookmarkStart w:id="45" w:name="_Toc7206"/>
      <w:bookmarkStart w:id="46" w:name="_Toc81462438"/>
      <w:bookmarkStart w:id="47" w:name="_Toc83330220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  <w:lang w:val="zh-TW"/>
        </w:rPr>
        <w:t>4</w:t>
      </w:r>
      <w:bookmarkEnd w:id="43"/>
      <w:bookmarkEnd w:id="44"/>
      <w:bookmarkEnd w:id="45"/>
      <w:bookmarkEnd w:id="46"/>
      <w:bookmarkStart w:id="48" w:name="_Toc81462439"/>
      <w:bookmarkStart w:id="49" w:name="_Toc17255"/>
      <w:bookmarkStart w:id="50" w:name="_Toc14438"/>
      <w:bookmarkStart w:id="51" w:name="_Toc81463072"/>
      <w:r>
        <w:rPr>
          <w:rFonts w:ascii="黑体" w:hAnsi="黑体" w:eastAsia="黑体"/>
          <w:b/>
          <w:sz w:val="24"/>
          <w:lang w:val="zh-TW"/>
        </w:rPr>
        <w:t xml:space="preserve"> </w:t>
      </w:r>
      <w:r>
        <w:rPr>
          <w:rFonts w:hint="eastAsia" w:ascii="黑体" w:hAnsi="黑体" w:eastAsia="黑体"/>
          <w:b/>
          <w:sz w:val="24"/>
          <w:lang w:val="zh-TW"/>
        </w:rPr>
        <w:t>《农村住宅建筑调查信息采集表（集合住宅）</w:t>
      </w:r>
      <w:bookmarkEnd w:id="48"/>
      <w:bookmarkEnd w:id="49"/>
      <w:bookmarkEnd w:id="50"/>
      <w:bookmarkEnd w:id="51"/>
      <w:r>
        <w:rPr>
          <w:rFonts w:hint="eastAsia" w:ascii="黑体" w:hAnsi="黑体" w:eastAsia="黑体"/>
          <w:b/>
          <w:sz w:val="24"/>
          <w:lang w:val="zh-TW"/>
        </w:rPr>
        <w:t>》</w:t>
      </w:r>
      <w:bookmarkEnd w:id="47"/>
    </w:p>
    <w:tbl>
      <w:tblPr>
        <w:tblStyle w:val="12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2650"/>
        <w:gridCol w:w="372"/>
        <w:gridCol w:w="466"/>
        <w:gridCol w:w="1548"/>
        <w:gridCol w:w="435"/>
        <w:gridCol w:w="852"/>
        <w:gridCol w:w="821"/>
        <w:gridCol w:w="1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766" w:type="dxa"/>
            <w:gridSpan w:val="9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第一部分：基本信息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1.1 建筑地址</w:t>
            </w:r>
          </w:p>
        </w:tc>
        <w:tc>
          <w:tcPr>
            <w:tcW w:w="8260" w:type="dxa"/>
            <w:gridSpan w:val="8"/>
            <w:vAlign w:val="center"/>
          </w:tcPr>
          <w:p>
            <w:pPr>
              <w:ind w:firstLine="107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2"/>
                <w:u w:val="single"/>
              </w:rPr>
              <w:t xml:space="preserve">          </w:t>
            </w:r>
            <w:r>
              <w:rPr>
                <w:rFonts w:ascii="仿宋" w:hAnsi="仿宋" w:cs="仿宋"/>
                <w:spacing w:val="-3"/>
              </w:rPr>
              <w:t>省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市、区）</w:t>
            </w:r>
            <w:r>
              <w:rPr>
                <w:rFonts w:ascii="仿宋" w:hAnsi="仿宋" w:cs="仿宋"/>
                <w:spacing w:val="2"/>
                <w:u w:val="single"/>
              </w:rPr>
              <w:t xml:space="preserve">            </w:t>
            </w:r>
            <w:r>
              <w:rPr>
                <w:rFonts w:ascii="仿宋" w:hAnsi="仿宋" w:cs="仿宋"/>
                <w:spacing w:val="-3"/>
              </w:rPr>
              <w:t>市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州、盟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1"/>
                <w:u w:val="single"/>
              </w:rPr>
              <w:t xml:space="preserve">          </w:t>
            </w:r>
            <w:r>
              <w:rPr>
                <w:rFonts w:ascii="仿宋" w:hAnsi="仿宋" w:cs="仿宋"/>
                <w:spacing w:val="-3"/>
              </w:rPr>
              <w:t>县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市、区、旗）</w:t>
            </w:r>
            <w:r>
              <w:rPr>
                <w:rFonts w:ascii="仿宋" w:hAnsi="仿宋" w:cs="仿宋"/>
                <w:spacing w:val="2"/>
                <w:u w:val="single"/>
              </w:rPr>
              <w:t xml:space="preserve">          </w:t>
            </w:r>
            <w:r>
              <w:rPr>
                <w:rFonts w:ascii="仿宋" w:hAnsi="仿宋" w:cs="仿宋"/>
              </w:rPr>
              <w:t>乡（</w:t>
            </w:r>
            <w:r>
              <w:rPr>
                <w:rFonts w:ascii="仿宋" w:hAnsi="仿宋" w:cs="仿宋"/>
                <w:spacing w:val="-3"/>
              </w:rPr>
              <w:t>镇、街道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1"/>
                <w:u w:val="single"/>
              </w:rPr>
              <w:t xml:space="preserve"> </w:t>
            </w:r>
            <w:r>
              <w:rPr>
                <w:rFonts w:ascii="仿宋" w:hAnsi="仿宋" w:cs="仿宋"/>
                <w:spacing w:val="2"/>
                <w:u w:val="single"/>
              </w:rPr>
              <w:t xml:space="preserve">        </w:t>
            </w:r>
            <w:r>
              <w:rPr>
                <w:rFonts w:ascii="仿宋" w:hAnsi="仿宋" w:cs="仿宋"/>
                <w:spacing w:val="-3"/>
              </w:rPr>
              <w:t>村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2"/>
              </w:rPr>
              <w:t>社区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2"/>
                <w:u w:val="single"/>
              </w:rPr>
              <w:t xml:space="preserve">      </w:t>
            </w:r>
            <w:r>
              <w:rPr>
                <w:rFonts w:ascii="仿宋" w:hAnsi="仿宋" w:cs="仿宋"/>
              </w:rPr>
              <w:t>组</w:t>
            </w:r>
            <w:r>
              <w:rPr>
                <w:rFonts w:hint="eastAsia"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  <w:u w:val="single"/>
              </w:rPr>
              <w:t xml:space="preserve">  </w:t>
            </w:r>
            <w:r>
              <w:rPr>
                <w:rFonts w:ascii="仿宋" w:hAnsi="仿宋" w:cs="仿宋"/>
                <w:spacing w:val="1"/>
                <w:u w:val="single"/>
              </w:rPr>
              <w:t xml:space="preserve">   </w:t>
            </w:r>
            <w:r>
              <w:rPr>
                <w:rFonts w:ascii="仿宋" w:hAnsi="仿宋" w:cs="仿宋"/>
                <w:spacing w:val="-3"/>
              </w:rPr>
              <w:t>路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2"/>
              </w:rPr>
              <w:t>街巷</w:t>
            </w:r>
            <w:r>
              <w:rPr>
                <w:rFonts w:ascii="仿宋" w:hAnsi="仿宋" w:cs="仿宋"/>
              </w:rPr>
              <w:t>）</w:t>
            </w:r>
            <w:r>
              <w:rPr>
                <w:rFonts w:ascii="仿宋" w:hAnsi="仿宋" w:cs="仿宋"/>
                <w:spacing w:val="2"/>
                <w:u w:val="single"/>
              </w:rPr>
              <w:t xml:space="preserve">       </w:t>
            </w:r>
            <w:r>
              <w:rPr>
                <w:rFonts w:ascii="仿宋" w:hAnsi="仿宋" w:cs="仿宋"/>
                <w:spacing w:val="-3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1.2 建筑（小区）名称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1.3 楼栋号或名称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ind w:firstLine="100" w:firstLineChars="50"/>
              <w:jc w:val="left"/>
              <w:rPr>
                <w:rFonts w:ascii="仿宋" w:hAnsi="仿宋" w:cs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1.4 住宅套数</w:t>
            </w:r>
          </w:p>
        </w:tc>
        <w:tc>
          <w:tcPr>
            <w:tcW w:w="8260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766" w:type="dxa"/>
            <w:gridSpan w:val="9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b/>
              </w:rPr>
              <w:t>第二部分：建筑信息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2.1 建筑层数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tabs>
                <w:tab w:val="left" w:pos="1062"/>
              </w:tabs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>层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2.2 建筑面积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2.3 建造年代</w:t>
            </w:r>
          </w:p>
        </w:tc>
        <w:tc>
          <w:tcPr>
            <w:tcW w:w="8260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□1980 年及以前 □1981-1990 年 □1991-2000 年 □2001-2010 年 □2011-2015 年</w:t>
            </w: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□2016 年及以后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2.4 结构类型</w:t>
            </w:r>
          </w:p>
        </w:tc>
        <w:tc>
          <w:tcPr>
            <w:tcW w:w="8260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□砖石结构 □钢筋混凝土结构 □钢结构</w:t>
            </w:r>
          </w:p>
          <w:p>
            <w:pPr>
              <w:tabs>
                <w:tab w:val="left" w:pos="1905"/>
              </w:tabs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□其</w:t>
            </w:r>
            <w:r>
              <w:rPr>
                <w:rFonts w:ascii="仿宋" w:hAnsi="仿宋" w:cs="仿宋"/>
                <w:spacing w:val="-3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766" w:type="dxa"/>
            <w:gridSpan w:val="9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第三部分：抗震设防信息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3.1 抗震加固</w:t>
            </w:r>
          </w:p>
        </w:tc>
        <w:tc>
          <w:tcPr>
            <w:tcW w:w="2650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3.1.1 是否进行过抗震加固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是 □ 否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3.1.2</w:t>
            </w:r>
            <w:r>
              <w:rPr>
                <w:rFonts w:ascii="仿宋" w:hAnsi="仿宋" w:cs="仿宋"/>
                <w:spacing w:val="-1"/>
              </w:rPr>
              <w:t xml:space="preserve"> </w:t>
            </w:r>
            <w:r>
              <w:rPr>
                <w:rFonts w:ascii="仿宋" w:hAnsi="仿宋" w:cs="仿宋"/>
                <w:spacing w:val="-3"/>
              </w:rPr>
              <w:t>抗震加固时间</w:t>
            </w:r>
          </w:p>
        </w:tc>
        <w:tc>
          <w:tcPr>
            <w:tcW w:w="1116" w:type="dxa"/>
            <w:vAlign w:val="center"/>
          </w:tcPr>
          <w:p>
            <w:pPr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  <w:u w:val="single"/>
              </w:rPr>
              <w:t xml:space="preserve">       </w:t>
            </w:r>
            <w:r>
              <w:rPr>
                <w:rFonts w:ascii="仿宋" w:hAnsi="仿宋" w:cs="仿宋"/>
                <w:spacing w:val="-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 变形损伤</w:t>
            </w:r>
          </w:p>
        </w:tc>
        <w:tc>
          <w:tcPr>
            <w:tcW w:w="5036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有无明显墙体裂缝、屋面塌陷、墙柱倾斜、地基沉降等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有 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6" w:type="dxa"/>
            <w:gridSpan w:val="9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b/>
              </w:rPr>
              <w:t>第四部分：房屋照片</w:t>
            </w:r>
            <w:r>
              <w:rPr>
                <w:rFonts w:ascii="仿宋" w:hAnsi="仿宋" w:cs="仿宋"/>
              </w:rPr>
              <w:t>房屋外观、变形损伤部位照片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06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信息采集人</w:t>
            </w:r>
          </w:p>
        </w:tc>
        <w:tc>
          <w:tcPr>
            <w:tcW w:w="2650" w:type="dxa"/>
            <w:vAlign w:val="center"/>
          </w:tcPr>
          <w:p>
            <w:pPr>
              <w:ind w:firstLine="75" w:firstLineChars="50"/>
              <w:jc w:val="left"/>
              <w:rPr>
                <w:rFonts w:ascii="仿宋" w:hAnsi="仿宋" w:cs="仿宋"/>
                <w:sz w:val="15"/>
              </w:rPr>
            </w:pP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单 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75" w:firstLineChars="50"/>
              <w:jc w:val="left"/>
              <w:rPr>
                <w:rFonts w:ascii="仿宋" w:hAnsi="仿宋" w:cs="仿宋"/>
                <w:sz w:val="15"/>
              </w:rPr>
            </w:pP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日 期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ind w:firstLine="75" w:firstLineChars="50"/>
              <w:jc w:val="left"/>
              <w:rPr>
                <w:rFonts w:ascii="仿宋" w:hAnsi="仿宋" w:cs="仿宋"/>
                <w:sz w:val="15"/>
              </w:rPr>
            </w:pP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</w:tr>
    </w:tbl>
    <w:p>
      <w:pPr>
        <w:adjustRightInd w:val="0"/>
        <w:snapToGrid w:val="0"/>
        <w:ind w:firstLine="105" w:firstLineChars="50"/>
        <w:outlineLvl w:val="0"/>
        <w:rPr>
          <w:rFonts w:ascii="仿宋" w:hAnsi="仿宋" w:cs="仿宋"/>
          <w:szCs w:val="28"/>
          <w:lang w:eastAsia="zh-TW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26" w:charSpace="0"/>
        </w:sectPr>
      </w:pPr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52" w:name="_Toc23945"/>
      <w:bookmarkStart w:id="53" w:name="_Toc81462440"/>
      <w:bookmarkStart w:id="54" w:name="_Toc6270"/>
      <w:bookmarkStart w:id="55" w:name="_Toc81463073"/>
      <w:bookmarkStart w:id="56" w:name="_Toc83330221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  <w:lang w:val="zh-TW"/>
        </w:rPr>
        <w:t>5</w:t>
      </w:r>
      <w:bookmarkEnd w:id="52"/>
      <w:bookmarkEnd w:id="53"/>
      <w:bookmarkEnd w:id="54"/>
      <w:bookmarkEnd w:id="55"/>
      <w:bookmarkStart w:id="57" w:name="_Toc81462441"/>
      <w:bookmarkStart w:id="58" w:name="_Toc81463074"/>
      <w:bookmarkStart w:id="59" w:name="_Toc1104"/>
      <w:bookmarkStart w:id="60" w:name="_Toc25038"/>
      <w:r>
        <w:rPr>
          <w:rFonts w:ascii="黑体" w:hAnsi="黑体" w:eastAsia="PMingLiU"/>
          <w:b/>
          <w:sz w:val="24"/>
          <w:lang w:val="zh-TW" w:eastAsia="zh-TW"/>
        </w:rPr>
        <w:t xml:space="preserve"> </w:t>
      </w:r>
      <w:r>
        <w:rPr>
          <w:rFonts w:hint="eastAsia" w:ascii="黑体" w:hAnsi="黑体" w:eastAsia="黑体"/>
          <w:b/>
          <w:sz w:val="24"/>
          <w:lang w:val="zh-TW"/>
        </w:rPr>
        <w:t>《农村非住宅建筑调查信息采集表》</w:t>
      </w:r>
      <w:bookmarkEnd w:id="56"/>
      <w:bookmarkEnd w:id="57"/>
      <w:bookmarkEnd w:id="58"/>
      <w:bookmarkEnd w:id="59"/>
      <w:bookmarkEnd w:id="60"/>
    </w:p>
    <w:tbl>
      <w:tblPr>
        <w:tblStyle w:val="12"/>
        <w:tblW w:w="97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415"/>
        <w:gridCol w:w="1319"/>
        <w:gridCol w:w="314"/>
        <w:gridCol w:w="254"/>
        <w:gridCol w:w="1382"/>
        <w:gridCol w:w="282"/>
        <w:gridCol w:w="323"/>
        <w:gridCol w:w="804"/>
        <w:gridCol w:w="573"/>
        <w:gridCol w:w="1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770" w:type="dxa"/>
            <w:gridSpan w:val="11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第一部分：基本信息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1.1 建筑地址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ind w:firstLine="54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  <w:spacing w:val="-51"/>
              </w:rPr>
              <w:t>省</w:t>
            </w:r>
            <w:r>
              <w:rPr>
                <w:rFonts w:ascii="仿宋" w:hAnsi="仿宋" w:cs="仿宋"/>
                <w:spacing w:val="-3"/>
              </w:rPr>
              <w:t>（</w:t>
            </w:r>
            <w:r>
              <w:rPr>
                <w:rFonts w:ascii="仿宋" w:hAnsi="仿宋" w:cs="仿宋"/>
                <w:spacing w:val="-18"/>
              </w:rPr>
              <w:t>市、区</w:t>
            </w:r>
            <w:r>
              <w:rPr>
                <w:rFonts w:ascii="仿宋" w:hAnsi="仿宋" w:cs="仿宋"/>
                <w:spacing w:val="-53"/>
              </w:rPr>
              <w:t>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  <w:spacing w:val="-51"/>
              </w:rPr>
              <w:t>市</w:t>
            </w:r>
            <w:r>
              <w:rPr>
                <w:rFonts w:ascii="仿宋" w:hAnsi="仿宋" w:cs="仿宋"/>
                <w:spacing w:val="-3"/>
              </w:rPr>
              <w:t>（</w:t>
            </w:r>
            <w:r>
              <w:rPr>
                <w:rFonts w:ascii="仿宋" w:hAnsi="仿宋" w:cs="仿宋"/>
                <w:spacing w:val="-18"/>
              </w:rPr>
              <w:t>州、盟</w:t>
            </w:r>
            <w:r>
              <w:rPr>
                <w:rFonts w:ascii="仿宋" w:hAnsi="仿宋" w:cs="仿宋"/>
                <w:spacing w:val="-50"/>
              </w:rPr>
              <w:t>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  <w:spacing w:val="-51"/>
              </w:rPr>
              <w:t>县</w:t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23"/>
              </w:rPr>
              <w:t>市、区、旗</w:t>
            </w:r>
            <w:r>
              <w:rPr>
                <w:rFonts w:ascii="仿宋" w:hAnsi="仿宋" w:cs="仿宋"/>
                <w:spacing w:val="-53"/>
              </w:rPr>
              <w:t>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  <w:spacing w:val="-3"/>
              </w:rPr>
              <w:t>乡</w:t>
            </w:r>
            <w:r>
              <w:rPr>
                <w:rFonts w:ascii="仿宋" w:hAnsi="仿宋" w:cs="仿宋"/>
              </w:rPr>
              <w:t>（镇、街道）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</w:rPr>
              <w:t>村（社区）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</w:rPr>
              <w:t>组</w:t>
            </w:r>
            <w:r>
              <w:rPr>
                <w:rFonts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</w:rPr>
              <w:t>路（街巷）</w:t>
            </w:r>
            <w:r>
              <w:rPr>
                <w:rFonts w:hint="eastAsia" w:ascii="仿宋" w:hAnsi="仿宋" w:cs="仿宋"/>
                <w:spacing w:val="-51"/>
              </w:rPr>
              <w:t>_________________</w:t>
            </w:r>
            <w:r>
              <w:rPr>
                <w:rFonts w:ascii="仿宋" w:hAnsi="仿宋" w:cs="仿宋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1.2 房屋或单位名称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1.3 姓名或机构名称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5033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□产权人 □使用人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770" w:type="dxa"/>
            <w:gridSpan w:val="11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第二部分：建筑信息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2.1 建筑层数</w:t>
            </w:r>
          </w:p>
        </w:tc>
        <w:tc>
          <w:tcPr>
            <w:tcW w:w="3302" w:type="dxa"/>
            <w:gridSpan w:val="4"/>
            <w:vAlign w:val="center"/>
          </w:tcPr>
          <w:p>
            <w:pPr>
              <w:tabs>
                <w:tab w:val="left" w:pos="848"/>
              </w:tabs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  <w:spacing w:val="-3"/>
              </w:rPr>
              <w:t>________</w:t>
            </w:r>
            <w:r>
              <w:rPr>
                <w:rFonts w:ascii="仿宋" w:hAnsi="仿宋" w:cs="仿宋"/>
                <w:spacing w:val="-3"/>
              </w:rPr>
              <w:t>层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2.2 建筑面积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_______</w:t>
            </w:r>
            <w:r>
              <w:rPr>
                <w:rFonts w:ascii="仿宋" w:hAnsi="仿宋" w:cs="仿宋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2.3 建造年代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□1980 年及以前 □1981-1990 年 □1991-2000 年 □2001-2010 年 □2011-2015 年</w:t>
            </w: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□2016 年及以后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2.4 结构类型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□</w:t>
            </w:r>
            <w:r>
              <w:rPr>
                <w:rFonts w:ascii="仿宋" w:hAnsi="仿宋" w:cs="仿宋"/>
              </w:rPr>
              <w:t>砖石结构 □土木结构 □混杂结构 □窑洞 □钢筋混凝土结构 □钢结构</w:t>
            </w:r>
          </w:p>
          <w:p>
            <w:pPr>
              <w:tabs>
                <w:tab w:val="left" w:pos="1375"/>
              </w:tabs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□其</w:t>
            </w:r>
            <w:r>
              <w:rPr>
                <w:rFonts w:ascii="仿宋" w:hAnsi="仿宋" w:cs="仿宋"/>
                <w:spacing w:val="-3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2.5 建造方式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□自行建造 □建筑工匠建造 □有资质的施工队伍建造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2.6 建筑用途</w:t>
            </w:r>
          </w:p>
        </w:tc>
        <w:tc>
          <w:tcPr>
            <w:tcW w:w="7767" w:type="dxa"/>
            <w:gridSpan w:val="10"/>
            <w:vAlign w:val="center"/>
          </w:tcPr>
          <w:p>
            <w:pPr>
              <w:tabs>
                <w:tab w:val="left" w:pos="5565"/>
              </w:tabs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□教</w:t>
            </w:r>
            <w:r>
              <w:rPr>
                <w:rFonts w:ascii="仿宋" w:hAnsi="仿宋" w:cs="仿宋"/>
                <w:spacing w:val="-3"/>
              </w:rPr>
              <w:t>育</w:t>
            </w:r>
            <w:r>
              <w:rPr>
                <w:rFonts w:ascii="仿宋" w:hAnsi="仿宋" w:cs="仿宋"/>
              </w:rPr>
              <w:t>设施</w:t>
            </w:r>
            <w:r>
              <w:rPr>
                <w:rFonts w:ascii="仿宋" w:hAnsi="仿宋" w:cs="仿宋"/>
                <w:sz w:val="20"/>
              </w:rPr>
              <w:t>（</w:t>
            </w:r>
            <w:r>
              <w:rPr>
                <w:rFonts w:hint="eastAsia" w:ascii="仿宋" w:hAnsi="仿宋" w:cs="仿宋"/>
              </w:rPr>
              <w:t>□</w:t>
            </w:r>
            <w:r>
              <w:rPr>
                <w:rFonts w:hint="eastAsia" w:ascii="仿宋" w:hAnsi="仿宋" w:cs="仿宋"/>
                <w:spacing w:val="-3"/>
              </w:rPr>
              <w:t>中</w:t>
            </w:r>
            <w:r>
              <w:rPr>
                <w:rFonts w:hint="eastAsia" w:ascii="仿宋" w:hAnsi="仿宋" w:cs="仿宋"/>
              </w:rPr>
              <w:t>小</w:t>
            </w:r>
            <w:r>
              <w:rPr>
                <w:rFonts w:hint="eastAsia" w:ascii="仿宋" w:hAnsi="仿宋" w:cs="仿宋"/>
                <w:spacing w:val="-3"/>
              </w:rPr>
              <w:t>学幼</w:t>
            </w:r>
            <w:r>
              <w:rPr>
                <w:rFonts w:hint="eastAsia" w:ascii="仿宋" w:hAnsi="仿宋" w:cs="仿宋"/>
              </w:rPr>
              <w:t>儿园</w:t>
            </w:r>
            <w:r>
              <w:rPr>
                <w:rFonts w:hint="eastAsia" w:ascii="仿宋" w:hAnsi="仿宋" w:cs="仿宋"/>
                <w:spacing w:val="-3"/>
              </w:rPr>
              <w:t>教</w:t>
            </w:r>
            <w:r>
              <w:rPr>
                <w:rFonts w:hint="eastAsia" w:ascii="仿宋" w:hAnsi="仿宋" w:cs="仿宋"/>
              </w:rPr>
              <w:t>学</w:t>
            </w:r>
            <w:r>
              <w:rPr>
                <w:rFonts w:hint="eastAsia" w:ascii="仿宋" w:hAnsi="仿宋" w:cs="仿宋"/>
                <w:spacing w:val="-3"/>
              </w:rPr>
              <w:t>用</w:t>
            </w:r>
            <w:r>
              <w:rPr>
                <w:rFonts w:hint="eastAsia" w:ascii="仿宋" w:hAnsi="仿宋" w:cs="仿宋"/>
              </w:rPr>
              <w:t>房</w:t>
            </w:r>
            <w:r>
              <w:rPr>
                <w:rFonts w:hint="eastAsia" w:ascii="仿宋" w:hAnsi="仿宋" w:cs="仿宋"/>
                <w:spacing w:val="-3"/>
              </w:rPr>
              <w:t>及</w:t>
            </w:r>
            <w:r>
              <w:rPr>
                <w:rFonts w:hint="eastAsia" w:ascii="仿宋" w:hAnsi="仿宋" w:cs="仿宋"/>
              </w:rPr>
              <w:t>学</w:t>
            </w:r>
            <w:r>
              <w:rPr>
                <w:rFonts w:hint="eastAsia" w:ascii="仿宋" w:hAnsi="仿宋" w:cs="仿宋"/>
                <w:spacing w:val="-3"/>
              </w:rPr>
              <w:t>生</w:t>
            </w:r>
            <w:r>
              <w:rPr>
                <w:rFonts w:hint="eastAsia" w:ascii="仿宋" w:hAnsi="仿宋" w:cs="仿宋"/>
              </w:rPr>
              <w:t>宿</w:t>
            </w:r>
            <w:r>
              <w:rPr>
                <w:rFonts w:hint="eastAsia" w:ascii="仿宋" w:hAnsi="仿宋" w:cs="仿宋"/>
                <w:spacing w:val="-3"/>
              </w:rPr>
              <w:t>舍</w:t>
            </w:r>
            <w:r>
              <w:rPr>
                <w:rFonts w:hint="eastAsia" w:ascii="仿宋" w:hAnsi="仿宋" w:cs="仿宋"/>
              </w:rPr>
              <w:t>、食堂</w:t>
            </w:r>
            <w:r>
              <w:rPr>
                <w:rFonts w:ascii="仿宋" w:hAnsi="仿宋" w:cs="仿宋"/>
              </w:rPr>
              <w:tab/>
            </w:r>
            <w:r>
              <w:rPr>
                <w:rFonts w:hint="eastAsia" w:ascii="仿宋" w:hAnsi="仿宋" w:cs="仿宋"/>
                <w:spacing w:val="-3"/>
              </w:rPr>
              <w:t>上</w:t>
            </w:r>
            <w:r>
              <w:rPr>
                <w:rFonts w:hint="eastAsia" w:ascii="仿宋" w:hAnsi="仿宋" w:cs="仿宋"/>
              </w:rPr>
              <w:t>述</w:t>
            </w:r>
            <w:r>
              <w:rPr>
                <w:rFonts w:hint="eastAsia" w:ascii="仿宋" w:hAnsi="仿宋" w:cs="仿宋"/>
                <w:spacing w:val="-3"/>
              </w:rPr>
              <w:t>功</w:t>
            </w:r>
            <w:r>
              <w:rPr>
                <w:rFonts w:hint="eastAsia" w:ascii="仿宋" w:hAnsi="仿宋" w:cs="仿宋"/>
              </w:rPr>
              <w:t>能</w:t>
            </w:r>
            <w:r>
              <w:rPr>
                <w:rFonts w:hint="eastAsia" w:ascii="仿宋" w:hAnsi="仿宋" w:cs="仿宋"/>
                <w:spacing w:val="-3"/>
              </w:rPr>
              <w:t>请</w:t>
            </w:r>
            <w:r>
              <w:rPr>
                <w:rFonts w:hint="eastAsia" w:ascii="仿宋" w:hAnsi="仿宋" w:cs="仿宋"/>
              </w:rPr>
              <w:t>勾</w:t>
            </w:r>
            <w:r>
              <w:rPr>
                <w:rFonts w:hint="eastAsia" w:ascii="仿宋" w:hAnsi="仿宋" w:cs="仿宋"/>
                <w:spacing w:val="-3"/>
              </w:rPr>
              <w:t>选</w:t>
            </w:r>
            <w:r>
              <w:rPr>
                <w:rFonts w:ascii="仿宋" w:hAnsi="仿宋" w:cs="仿宋"/>
                <w:sz w:val="20"/>
              </w:rPr>
              <w:t>）</w:t>
            </w:r>
          </w:p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□医疗卫生</w:t>
            </w:r>
            <w:r>
              <w:rPr>
                <w:rFonts w:ascii="仿宋" w:hAnsi="仿宋" w:cs="仿宋"/>
                <w:sz w:val="20"/>
              </w:rPr>
              <w:t>（</w:t>
            </w:r>
            <w:r>
              <w:rPr>
                <w:rFonts w:hint="eastAsia" w:ascii="仿宋" w:hAnsi="仿宋" w:cs="仿宋"/>
              </w:rPr>
              <w:t>□具有外科手术室或急诊科的乡镇卫生院医疗用房</w:t>
            </w:r>
            <w:r>
              <w:rPr>
                <w:rFonts w:ascii="仿宋" w:hAnsi="仿宋" w:cs="仿宋"/>
              </w:rPr>
              <w:t xml:space="preserve"> </w:t>
            </w:r>
            <w:r>
              <w:rPr>
                <w:rFonts w:hint="eastAsia" w:ascii="仿宋" w:hAnsi="仿宋" w:cs="仿宋"/>
              </w:rPr>
              <w:t>上述功能请勾选</w:t>
            </w:r>
            <w:r>
              <w:rPr>
                <w:rFonts w:ascii="仿宋" w:hAnsi="仿宋" w:cs="仿宋"/>
                <w:sz w:val="20"/>
              </w:rPr>
              <w:t>）</w:t>
            </w:r>
          </w:p>
          <w:p>
            <w:pPr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>□行政办公     □文化设施     □养老服务     □批发零售     □餐饮服务</w:t>
            </w:r>
          </w:p>
          <w:p>
            <w:pPr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>□住宿宾馆     □休闲娱乐     □宗教场所     □农贸市场     □生产加工</w:t>
            </w:r>
          </w:p>
          <w:p>
            <w:pPr>
              <w:tabs>
                <w:tab w:val="left" w:pos="3052"/>
              </w:tabs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□仓</w:t>
            </w:r>
            <w:r>
              <w:rPr>
                <w:rFonts w:ascii="仿宋" w:hAnsi="仿宋" w:cs="仿宋"/>
                <w:spacing w:val="-3"/>
              </w:rPr>
              <w:t>储</w:t>
            </w:r>
            <w:r>
              <w:rPr>
                <w:rFonts w:ascii="仿宋" w:hAnsi="仿宋" w:cs="仿宋"/>
              </w:rPr>
              <w:t>物</w:t>
            </w:r>
            <w:r>
              <w:rPr>
                <w:rFonts w:ascii="仿宋" w:hAnsi="仿宋" w:cs="仿宋"/>
                <w:spacing w:val="-3"/>
              </w:rPr>
              <w:t xml:space="preserve">流    </w:t>
            </w:r>
            <w:r>
              <w:rPr>
                <w:rFonts w:ascii="仿宋" w:hAnsi="仿宋" w:cs="仿宋"/>
                <w:spacing w:val="18"/>
              </w:rPr>
              <w:t xml:space="preserve"> </w:t>
            </w:r>
            <w:r>
              <w:rPr>
                <w:rFonts w:ascii="仿宋" w:hAnsi="仿宋" w:cs="仿宋"/>
                <w:spacing w:val="-3"/>
              </w:rPr>
              <w:t>□</w:t>
            </w:r>
            <w:r>
              <w:rPr>
                <w:rFonts w:ascii="仿宋" w:hAnsi="仿宋" w:cs="仿宋"/>
              </w:rPr>
              <w:t>其他</w:t>
            </w:r>
            <w:r>
              <w:rPr>
                <w:rFonts w:ascii="仿宋" w:hAnsi="仿宋" w:cs="仿宋"/>
                <w:u w:val="single"/>
              </w:rPr>
              <w:t xml:space="preserve"> </w:t>
            </w:r>
            <w:r>
              <w:rPr>
                <w:rFonts w:ascii="仿宋" w:hAnsi="仿宋" w:cs="仿宋"/>
                <w:u w:val="single"/>
              </w:rPr>
              <w:tab/>
            </w:r>
            <w:r>
              <w:rPr>
                <w:rFonts w:ascii="仿宋" w:hAnsi="仿宋" w:cs="仿宋"/>
              </w:rPr>
              <w:t>（</w:t>
            </w:r>
            <w:r>
              <w:rPr>
                <w:rFonts w:ascii="仿宋" w:hAnsi="仿宋" w:cs="仿宋"/>
                <w:spacing w:val="-3"/>
              </w:rPr>
              <w:t>可</w:t>
            </w:r>
            <w:r>
              <w:rPr>
                <w:rFonts w:ascii="仿宋" w:hAnsi="仿宋" w:cs="仿宋"/>
              </w:rPr>
              <w:t>多</w:t>
            </w:r>
            <w:r>
              <w:rPr>
                <w:rFonts w:ascii="仿宋" w:hAnsi="仿宋" w:cs="仿宋"/>
                <w:spacing w:val="-3"/>
              </w:rPr>
              <w:t>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2.7 安全鉴定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2.7.1 是否经过安全鉴定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是 □ 否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2.7.2 鉴定时间</w:t>
            </w:r>
          </w:p>
        </w:tc>
        <w:tc>
          <w:tcPr>
            <w:tcW w:w="1101" w:type="dxa"/>
            <w:vAlign w:val="center"/>
          </w:tcPr>
          <w:p>
            <w:pPr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  <w:u w:val="single"/>
              </w:rPr>
              <w:t xml:space="preserve">      </w:t>
            </w:r>
            <w:r>
              <w:rPr>
                <w:rFonts w:ascii="仿宋" w:hAnsi="仿宋" w:cs="仿宋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03" w:type="dxa"/>
            <w:vMerge w:val="continue"/>
            <w:tcBorders>
              <w:top w:val="nil"/>
            </w:tcBorders>
            <w:vAlign w:val="center"/>
          </w:tcPr>
          <w:p>
            <w:pPr>
              <w:ind w:firstLine="10" w:firstLineChars="50"/>
              <w:rPr>
                <w:rFonts w:ascii="仿宋" w:hAnsi="仿宋" w:cs="仿宋"/>
                <w:color w:val="000000"/>
                <w:kern w:val="0"/>
                <w:sz w:val="2"/>
                <w:szCs w:val="2"/>
                <w:lang w:val="zh-TW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2.7.3 鉴定或评定结论</w:t>
            </w:r>
          </w:p>
        </w:tc>
        <w:tc>
          <w:tcPr>
            <w:tcW w:w="5033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□</w:t>
            </w:r>
            <w:r>
              <w:rPr>
                <w:rFonts w:ascii="仿宋" w:hAnsi="仿宋" w:cs="仿宋"/>
              </w:rPr>
              <w:t>A 级 □B 级 □C 级 □D 级 □安全</w:t>
            </w:r>
            <w:r>
              <w:rPr>
                <w:rFonts w:ascii="仿宋" w:hAnsi="仿宋" w:cs="仿宋"/>
              </w:rPr>
              <w:tab/>
            </w:r>
            <w:r>
              <w:rPr>
                <w:rFonts w:ascii="仿宋" w:hAnsi="仿宋" w:cs="仿宋"/>
              </w:rPr>
              <w:t>□</w:t>
            </w:r>
            <w:r>
              <w:rPr>
                <w:rFonts w:ascii="仿宋" w:hAnsi="仿宋" w:cs="仿宋"/>
                <w:spacing w:val="-3"/>
              </w:rPr>
              <w:t>不</w:t>
            </w:r>
            <w:r>
              <w:rPr>
                <w:rFonts w:ascii="仿宋" w:hAnsi="仿宋" w:cs="仿宋"/>
              </w:rPr>
              <w:t>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770" w:type="dxa"/>
            <w:gridSpan w:val="11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/>
                <w:b/>
              </w:rPr>
              <w:t>第三部分：抗震设防信息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3.1 专业设计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是否进行专业设计</w:t>
            </w:r>
          </w:p>
        </w:tc>
        <w:tc>
          <w:tcPr>
            <w:tcW w:w="5033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 抗震构造措施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3.2.1 是否采取抗震构造措施</w:t>
            </w:r>
          </w:p>
        </w:tc>
        <w:tc>
          <w:tcPr>
            <w:tcW w:w="5033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003" w:type="dxa"/>
            <w:vMerge w:val="continue"/>
            <w:tcBorders>
              <w:top w:val="nil"/>
            </w:tcBorders>
            <w:vAlign w:val="center"/>
          </w:tcPr>
          <w:p>
            <w:pPr>
              <w:ind w:firstLine="10" w:firstLineChars="50"/>
              <w:rPr>
                <w:rFonts w:ascii="仿宋" w:hAnsi="仿宋" w:cs="仿宋"/>
                <w:color w:val="000000"/>
                <w:kern w:val="0"/>
                <w:sz w:val="2"/>
                <w:szCs w:val="2"/>
                <w:lang w:val="zh-TW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3.2.2 抗震构造措施（可多选）</w:t>
            </w:r>
          </w:p>
        </w:tc>
        <w:tc>
          <w:tcPr>
            <w:tcW w:w="5033" w:type="dxa"/>
            <w:gridSpan w:val="8"/>
            <w:vAlign w:val="center"/>
          </w:tcPr>
          <w:p>
            <w:pPr>
              <w:ind w:firstLine="102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spacing w:val="-3"/>
              </w:rPr>
              <w:t>□圈梁     □构造柱</w:t>
            </w:r>
            <w:r>
              <w:rPr>
                <w:rFonts w:ascii="仿宋" w:hAnsi="仿宋" w:cs="仿宋"/>
              </w:rPr>
              <w:t xml:space="preserve">  □其</w:t>
            </w:r>
            <w:r>
              <w:rPr>
                <w:rFonts w:ascii="仿宋" w:hAnsi="仿宋" w:cs="仿宋"/>
                <w:spacing w:val="-3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 抗震加固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3.3.1 是否进行过抗震加固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□ 是 □ 否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3.3.2 抗震加固时间</w:t>
            </w:r>
          </w:p>
        </w:tc>
        <w:tc>
          <w:tcPr>
            <w:tcW w:w="1101" w:type="dxa"/>
            <w:vAlign w:val="center"/>
          </w:tcPr>
          <w:p>
            <w:pPr>
              <w:ind w:firstLine="54" w:firstLineChars="50"/>
              <w:jc w:val="left"/>
              <w:rPr>
                <w:rFonts w:ascii="仿宋" w:hAnsi="仿宋" w:cs="仿宋"/>
                <w:b/>
              </w:rPr>
            </w:pPr>
            <w:r>
              <w:rPr>
                <w:rFonts w:hint="eastAsia" w:ascii="仿宋" w:hAnsi="仿宋" w:cs="仿宋"/>
                <w:spacing w:val="-51"/>
              </w:rPr>
              <w:t>____________</w:t>
            </w:r>
            <w:r>
              <w:rPr>
                <w:rFonts w:ascii="仿宋" w:hAnsi="仿宋" w:cs="仿宋"/>
                <w:spacing w:val="-3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3.4 变形损伤</w:t>
            </w:r>
          </w:p>
        </w:tc>
        <w:tc>
          <w:tcPr>
            <w:tcW w:w="4684" w:type="dxa"/>
            <w:gridSpan w:val="5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有无明显墙体裂缝、屋面塌陷、墙柱倾斜、地基沉降等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hint="eastAsia" w:ascii="仿宋" w:hAnsi="仿宋" w:cs="仿宋"/>
              </w:rPr>
              <w:t>□</w:t>
            </w:r>
            <w:r>
              <w:rPr>
                <w:rFonts w:ascii="仿宋" w:hAnsi="仿宋" w:cs="仿宋"/>
              </w:rPr>
              <w:t xml:space="preserve"> 有 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70" w:type="dxa"/>
            <w:gridSpan w:val="11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b/>
              </w:rPr>
              <w:t>第四部分：房屋照片</w:t>
            </w:r>
            <w:r>
              <w:rPr>
                <w:rFonts w:ascii="仿宋" w:hAnsi="仿宋" w:cs="仿宋"/>
                <w:b/>
                <w:w w:val="99"/>
              </w:rPr>
              <w:t xml:space="preserve"> </w:t>
            </w:r>
            <w:r>
              <w:rPr>
                <w:rFonts w:ascii="仿宋" w:hAnsi="仿宋" w:cs="仿宋"/>
              </w:rPr>
              <w:t>房屋外观、抗震构造措施和变形损伤部位照片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03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信息采集人</w:t>
            </w:r>
          </w:p>
        </w:tc>
        <w:tc>
          <w:tcPr>
            <w:tcW w:w="1415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单 位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  <w:tc>
          <w:tcPr>
            <w:tcW w:w="804" w:type="dxa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日 期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仿宋" w:hAnsi="仿宋" w:cs="仿宋"/>
              </w:rPr>
            </w:pPr>
          </w:p>
        </w:tc>
      </w:tr>
    </w:tbl>
    <w:p>
      <w:pPr>
        <w:adjustRightInd w:val="0"/>
        <w:snapToGrid w:val="0"/>
        <w:ind w:firstLine="105" w:firstLineChars="50"/>
        <w:outlineLvl w:val="0"/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26" w:charSpace="0"/>
        </w:sectPr>
      </w:pPr>
    </w:p>
    <w:p>
      <w:pPr>
        <w:jc w:val="center"/>
        <w:outlineLvl w:val="1"/>
        <w:rPr>
          <w:rFonts w:ascii="黑体" w:hAnsi="黑体" w:eastAsia="黑体"/>
          <w:b/>
          <w:sz w:val="24"/>
          <w:lang w:val="zh-TW"/>
        </w:rPr>
      </w:pPr>
      <w:bookmarkStart w:id="61" w:name="_Toc14785"/>
      <w:bookmarkStart w:id="62" w:name="_Toc81463075"/>
      <w:bookmarkStart w:id="63" w:name="_Toc81462442"/>
      <w:bookmarkStart w:id="64" w:name="_Toc30587"/>
      <w:bookmarkStart w:id="65" w:name="_Toc83330222"/>
      <w:r>
        <w:rPr>
          <w:rFonts w:hint="eastAsia" w:ascii="黑体" w:hAnsi="黑体" w:eastAsia="黑体"/>
          <w:b/>
          <w:sz w:val="24"/>
          <w:lang w:val="zh-TW"/>
        </w:rPr>
        <w:t>附录</w:t>
      </w:r>
      <w:r>
        <w:rPr>
          <w:rFonts w:ascii="黑体" w:hAnsi="黑体" w:eastAsia="黑体"/>
          <w:b/>
          <w:sz w:val="24"/>
          <w:lang w:val="zh-TW"/>
        </w:rPr>
        <w:t>6</w:t>
      </w:r>
      <w:bookmarkEnd w:id="61"/>
      <w:bookmarkEnd w:id="62"/>
      <w:bookmarkEnd w:id="63"/>
      <w:bookmarkEnd w:id="64"/>
      <w:r>
        <w:rPr>
          <w:rFonts w:hint="eastAsia" w:ascii="黑体" w:hAnsi="黑体" w:eastAsia="黑体"/>
          <w:b/>
          <w:sz w:val="24"/>
          <w:lang w:val="zh-TW"/>
        </w:rPr>
        <w:t xml:space="preserve"> 《市政道路普查信息采集表》</w:t>
      </w:r>
      <w:bookmarkEnd w:id="65"/>
    </w:p>
    <w:p>
      <w:pPr>
        <w:ind w:firstLine="420"/>
        <w:rPr>
          <w:rFonts w:ascii="仿宋" w:hAnsi="仿宋" w:cs="Courier New"/>
          <w:color w:val="000000"/>
          <w:szCs w:val="21"/>
          <w:lang w:val="zh-TW"/>
        </w:rPr>
      </w:pPr>
      <w:bookmarkStart w:id="66" w:name="_Toc21034"/>
      <w:r>
        <w:rPr>
          <w:rFonts w:hint="eastAsia" w:ascii="仿宋" w:hAnsi="仿宋"/>
          <w:szCs w:val="21"/>
          <w:lang w:val="zh-TW"/>
        </w:rPr>
        <w:t>调查日期：</w:t>
      </w:r>
      <w:r>
        <w:rPr>
          <w:rFonts w:hint="eastAsia" w:ascii="仿宋" w:hAnsi="仿宋"/>
          <w:szCs w:val="21"/>
        </w:rPr>
        <w:t xml:space="preserve"> </w:t>
      </w:r>
      <w:r>
        <w:rPr>
          <w:rFonts w:ascii="仿宋" w:hAnsi="仿宋"/>
          <w:szCs w:val="21"/>
          <w:lang w:val="zh-TW"/>
        </w:rPr>
        <w:tab/>
      </w:r>
      <w:r>
        <w:rPr>
          <w:rFonts w:hint="eastAsia" w:ascii="仿宋" w:hAnsi="仿宋"/>
          <w:szCs w:val="21"/>
          <w:lang w:val="zh-TW"/>
        </w:rPr>
        <w:t>年</w:t>
      </w:r>
      <w:r>
        <w:rPr>
          <w:rFonts w:ascii="仿宋" w:hAnsi="仿宋"/>
          <w:szCs w:val="21"/>
          <w:lang w:val="zh-TW"/>
        </w:rPr>
        <w:tab/>
      </w:r>
      <w:r>
        <w:rPr>
          <w:rFonts w:hint="eastAsia" w:ascii="仿宋" w:hAnsi="仿宋"/>
          <w:szCs w:val="21"/>
        </w:rPr>
        <w:t xml:space="preserve">  </w:t>
      </w:r>
      <w:r>
        <w:rPr>
          <w:rFonts w:hint="eastAsia" w:ascii="仿宋" w:hAnsi="仿宋"/>
          <w:szCs w:val="21"/>
          <w:lang w:val="zh-TW"/>
        </w:rPr>
        <w:t>月</w:t>
      </w:r>
      <w:r>
        <w:rPr>
          <w:rFonts w:hint="eastAsia" w:ascii="仿宋" w:hAnsi="仿宋"/>
          <w:szCs w:val="21"/>
        </w:rPr>
        <w:t xml:space="preserve">  </w:t>
      </w:r>
      <w:r>
        <w:rPr>
          <w:rFonts w:ascii="仿宋" w:hAnsi="仿宋"/>
          <w:szCs w:val="21"/>
          <w:lang w:val="zh-TW"/>
        </w:rPr>
        <w:tab/>
      </w:r>
      <w:r>
        <w:rPr>
          <w:rFonts w:hint="eastAsia" w:ascii="仿宋" w:hAnsi="仿宋"/>
          <w:szCs w:val="21"/>
          <w:lang w:val="zh-TW"/>
        </w:rPr>
        <w:t>日</w:t>
      </w:r>
      <w:r>
        <w:rPr>
          <w:rFonts w:ascii="仿宋" w:hAnsi="仿宋"/>
          <w:szCs w:val="21"/>
          <w:lang w:val="zh-TW"/>
        </w:rPr>
        <w:tab/>
      </w:r>
      <w:r>
        <w:rPr>
          <w:rFonts w:hint="eastAsia" w:ascii="仿宋" w:hAnsi="仿宋"/>
          <w:szCs w:val="21"/>
        </w:rPr>
        <w:t xml:space="preserve">                        </w:t>
      </w:r>
      <w:r>
        <w:rPr>
          <w:rFonts w:hint="eastAsia" w:ascii="仿宋" w:hAnsi="仿宋"/>
          <w:szCs w:val="21"/>
          <w:lang w:val="zh-TW"/>
        </w:rPr>
        <w:t>调查人：</w:t>
      </w:r>
      <w:bookmarkEnd w:id="66"/>
    </w:p>
    <w:tbl>
      <w:tblPr>
        <w:tblStyle w:val="12"/>
        <w:tblW w:w="9779" w:type="dxa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426"/>
        <w:gridCol w:w="388"/>
        <w:gridCol w:w="886"/>
        <w:gridCol w:w="394"/>
        <w:gridCol w:w="171"/>
        <w:gridCol w:w="109"/>
        <w:gridCol w:w="148"/>
        <w:gridCol w:w="567"/>
        <w:gridCol w:w="709"/>
        <w:gridCol w:w="436"/>
        <w:gridCol w:w="579"/>
        <w:gridCol w:w="259"/>
        <w:gridCol w:w="14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79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Cs w:val="21"/>
              </w:rPr>
              <w:t>1.道路设施信息（注：该部分通过软件自动生成）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位置行政区划</w:t>
            </w: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（在底图选取定位）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838"/>
                <w:tab w:val="left" w:pos="3082"/>
                <w:tab w:val="left" w:pos="5242"/>
              </w:tabs>
              <w:autoSpaceDE w:val="0"/>
              <w:autoSpaceDN w:val="0"/>
              <w:ind w:firstLine="2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spacing w:val="-80"/>
                <w:kern w:val="0"/>
                <w:szCs w:val="21"/>
              </w:rPr>
              <w:t>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分段数量</w:t>
            </w:r>
          </w:p>
        </w:tc>
        <w:tc>
          <w:tcPr>
            <w:tcW w:w="1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ind w:firstLine="96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spacing w:val="-9"/>
                <w:kern w:val="0"/>
                <w:szCs w:val="21"/>
              </w:rPr>
              <w:t>道路总长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（公里）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高架数量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756"/>
                <w:tab w:val="left" w:pos="1236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沿线立交数量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3123"/>
                <w:tab w:val="left" w:pos="3843"/>
                <w:tab w:val="left" w:pos="432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沿线交叉口数量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3123"/>
                <w:tab w:val="left" w:pos="3843"/>
                <w:tab w:val="left" w:pos="432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&gt;8m 高填方路基情况/处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3123"/>
                <w:tab w:val="left" w:pos="3843"/>
                <w:tab w:val="left" w:pos="432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&gt;10m 高挖方边坡情况/处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3123"/>
                <w:tab w:val="left" w:pos="3843"/>
                <w:tab w:val="left" w:pos="432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&gt;6m 高档墙情况/处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3123"/>
                <w:tab w:val="left" w:pos="3843"/>
                <w:tab w:val="left" w:pos="432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沿线桥梁长度/数量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2103"/>
                <w:tab w:val="left" w:pos="4263"/>
                <w:tab w:val="left" w:pos="534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 合计（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）米 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沿线隧道长度/数量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2103"/>
                <w:tab w:val="left" w:pos="4263"/>
                <w:tab w:val="left" w:pos="5343"/>
              </w:tabs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□有（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）处 合计（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）米 /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现阶段项目场地抗震设防烈度</w:t>
            </w:r>
          </w:p>
        </w:tc>
        <w:tc>
          <w:tcPr>
            <w:tcW w:w="63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1236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79" w:type="dxa"/>
            <w:gridSpan w:val="1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Cs w:val="21"/>
              </w:rPr>
              <w:t>2.道路基本信息及安全信息（注：该部分需查询相关资料）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道路名称</w:t>
            </w:r>
          </w:p>
        </w:tc>
        <w:tc>
          <w:tcPr>
            <w:tcW w:w="2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autoSpaceDN w:val="0"/>
              <w:ind w:firstLine="105" w:firstLineChars="50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0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是否分段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第 N 段分</w:t>
            </w: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段起点</w:t>
            </w: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第N 段分</w:t>
            </w: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段终点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□以下无分段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0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道路起点</w:t>
            </w:r>
          </w:p>
        </w:tc>
        <w:tc>
          <w:tcPr>
            <w:tcW w:w="1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道路终点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工程投资（万元）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1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是否为城市救灾生命线</w:t>
            </w:r>
          </w:p>
        </w:tc>
        <w:tc>
          <w:tcPr>
            <w:tcW w:w="1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198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□是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道路等级</w:t>
            </w:r>
          </w:p>
        </w:tc>
        <w:tc>
          <w:tcPr>
            <w:tcW w:w="67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838"/>
                <w:tab w:val="left" w:pos="3038"/>
                <w:tab w:val="left" w:pos="5918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□快速路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□主干路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□次干路</w:t>
            </w:r>
            <w:r>
              <w:rPr>
                <w:rFonts w:hint="eastAsia" w:ascii="仿宋" w:hAnsi="仿宋" w:cs="宋体"/>
                <w:color w:val="000000"/>
                <w:spacing w:val="-1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□其他（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通车日期</w:t>
            </w:r>
          </w:p>
        </w:tc>
        <w:tc>
          <w:tcPr>
            <w:tcW w:w="67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路幅形式</w:t>
            </w:r>
          </w:p>
        </w:tc>
        <w:tc>
          <w:tcPr>
            <w:tcW w:w="252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317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□四幅路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□三幅路</w:t>
            </w:r>
          </w:p>
          <w:p>
            <w:pPr>
              <w:tabs>
                <w:tab w:val="left" w:pos="1317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□两幅路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□一幅路</w:t>
            </w:r>
          </w:p>
          <w:p>
            <w:pPr>
              <w:tabs>
                <w:tab w:val="left" w:pos="1917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□其他（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路面宽度</w:t>
            </w: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一/三幅路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151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ascii="仿宋" w:hAnsi="仿宋" w:cs="宋体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00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522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二/四幅路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151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左侧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m</w:t>
            </w:r>
          </w:p>
          <w:p>
            <w:pPr>
              <w:tabs>
                <w:tab w:val="left" w:pos="1151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右侧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机动车道数</w:t>
            </w:r>
          </w:p>
        </w:tc>
        <w:tc>
          <w:tcPr>
            <w:tcW w:w="67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557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□单向行驶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□双向行驶</w:t>
            </w:r>
          </w:p>
          <w:p>
            <w:pPr>
              <w:tabs>
                <w:tab w:val="left" w:pos="1917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车道数（</w:t>
            </w:r>
            <w:r>
              <w:rPr>
                <w:rFonts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spacing w:val="-120"/>
                <w:kern w:val="0"/>
                <w:szCs w:val="21"/>
              </w:rPr>
              <w:t>）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（1/2/3/4/5/6/7/8）车道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00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最窄机动车道宽度（m）</w:t>
            </w:r>
          </w:p>
        </w:tc>
        <w:tc>
          <w:tcPr>
            <w:tcW w:w="6776" w:type="dxa"/>
            <w:gridSpan w:val="1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tabs>
                <w:tab w:val="left" w:pos="1120"/>
                <w:tab w:val="left" w:pos="2080"/>
                <w:tab w:val="left" w:pos="3160"/>
                <w:tab w:val="left" w:pos="4960"/>
              </w:tabs>
              <w:autoSpaceDE w:val="0"/>
              <w:autoSpaceDN w:val="0"/>
              <w:ind w:firstLine="105" w:firstLineChars="50"/>
              <w:jc w:val="center"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□3.75m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□3.5m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□3.25m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□其他（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  <w:u w:val="single"/>
              </w:rPr>
              <w:tab/>
            </w:r>
            <w:r>
              <w:rPr>
                <w:rFonts w:hint="eastAsia" w:ascii="仿宋" w:hAnsi="仿宋" w:cs="宋体"/>
                <w:color w:val="000000"/>
                <w:kern w:val="0"/>
                <w:szCs w:val="21"/>
              </w:rPr>
              <w:t>）</w:t>
            </w:r>
          </w:p>
        </w:tc>
      </w:tr>
    </w:tbl>
    <w:p>
      <w:pPr>
        <w:ind w:firstLine="105" w:firstLineChars="50"/>
        <w:sectPr>
          <w:pgSz w:w="11910" w:h="16840"/>
          <w:pgMar w:top="1380" w:right="940" w:bottom="1180" w:left="920" w:header="0" w:footer="993" w:gutter="0"/>
          <w:pgNumType w:fmt="numberInDash"/>
          <w:cols w:space="720" w:num="1"/>
        </w:sectPr>
      </w:pPr>
    </w:p>
    <w:tbl>
      <w:tblPr>
        <w:tblStyle w:val="12"/>
        <w:tblW w:w="9780" w:type="dxa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452"/>
        <w:gridCol w:w="679"/>
        <w:gridCol w:w="424"/>
        <w:gridCol w:w="567"/>
        <w:gridCol w:w="704"/>
        <w:gridCol w:w="2409"/>
        <w:gridCol w:w="290"/>
        <w:gridCol w:w="17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00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最窄非机动车道宽度（m）</w:t>
            </w:r>
          </w:p>
        </w:tc>
        <w:tc>
          <w:tcPr>
            <w:tcW w:w="237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4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最窄人行道宽度（m）</w:t>
            </w:r>
          </w:p>
        </w:tc>
        <w:tc>
          <w:tcPr>
            <w:tcW w:w="199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红线宽度（米）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设计速度（公里/小时）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建设单位</w:t>
            </w:r>
          </w:p>
        </w:tc>
        <w:tc>
          <w:tcPr>
            <w:tcW w:w="6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□无法查明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设计单位</w:t>
            </w:r>
          </w:p>
        </w:tc>
        <w:tc>
          <w:tcPr>
            <w:tcW w:w="6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□无法查明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管理单位</w:t>
            </w:r>
          </w:p>
        </w:tc>
        <w:tc>
          <w:tcPr>
            <w:tcW w:w="6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养护单位</w:t>
            </w:r>
          </w:p>
        </w:tc>
        <w:tc>
          <w:tcPr>
            <w:tcW w:w="67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6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设计阶段项目场地抗震设防烈度</w:t>
            </w:r>
          </w:p>
        </w:tc>
        <w:tc>
          <w:tcPr>
            <w:tcW w:w="6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31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□＜0.05或6度以下，□0.05或6度，□0.10、0.15或7度，□0.20、0.30或8度，□≥0.40或9度及以上</w:t>
            </w:r>
          </w:p>
          <w:p>
            <w:pPr>
              <w:tabs>
                <w:tab w:val="left" w:pos="131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□无法查明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36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区域地质构造及不良地质简述</w:t>
            </w:r>
          </w:p>
        </w:tc>
        <w:tc>
          <w:tcPr>
            <w:tcW w:w="6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□滑坡地段路基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□崩塌地段路基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□岩堆地段路基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□泥石流地段路基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□岩溶地区路基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□软土地区路基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□膨胀土地区路基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□红黏土与高液限土地区路基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□盐渍土地区路基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□多年冻土地区路基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□风沙地区路基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□雪害地段路基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□涎流冰地段路基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□采空区路基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□滨海路基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□水库地段路基</w:t>
            </w:r>
          </w:p>
          <w:p>
            <w:pPr>
              <w:tabs>
                <w:tab w:val="left" w:pos="27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□季节性冻土地区路基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□黄土地区路基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6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最近一次大中修或改扩建时间</w:t>
            </w:r>
          </w:p>
        </w:tc>
        <w:tc>
          <w:tcPr>
            <w:tcW w:w="6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1077"/>
                <w:tab w:val="left" w:pos="2037"/>
                <w:tab w:val="left" w:pos="4317"/>
                <w:tab w:val="left" w:pos="515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□大修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□中修□改扩建</w:t>
            </w:r>
            <w:r>
              <w:rPr>
                <w:rFonts w:hint="eastAsia" w:ascii="仿宋" w:hAnsi="仿宋"/>
                <w:spacing w:val="-1"/>
                <w:szCs w:val="21"/>
              </w:rPr>
              <w:t xml:space="preserve"> </w:t>
            </w:r>
            <w:r>
              <w:rPr>
                <w:rFonts w:hint="eastAsia" w:ascii="仿宋" w:hAnsi="仿宋"/>
                <w:szCs w:val="21"/>
              </w:rPr>
              <w:t>/（</w:t>
            </w:r>
            <w:r>
              <w:rPr>
                <w:rFonts w:hint="eastAsia" w:ascii="仿宋" w:hAnsi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Cs w:val="21"/>
                <w:u w:val="single"/>
              </w:rPr>
              <w:tab/>
            </w:r>
            <w:r>
              <w:rPr>
                <w:rFonts w:hint="eastAsia" w:ascii="仿宋" w:hAnsi="仿宋"/>
                <w:szCs w:val="21"/>
              </w:rPr>
              <w:t>）年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□无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780" w:type="dxa"/>
            <w:gridSpan w:val="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/>
                <w:b/>
                <w:szCs w:val="21"/>
              </w:rPr>
            </w:pPr>
            <w:r>
              <w:rPr>
                <w:rFonts w:hint="eastAsia" w:ascii="仿宋" w:hAnsi="仿宋"/>
                <w:b/>
                <w:szCs w:val="21"/>
              </w:rPr>
              <w:t>3.现场复核（注：以下内容需现场核实是否有误）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路幅形式</w:t>
            </w:r>
          </w:p>
        </w:tc>
        <w:tc>
          <w:tcPr>
            <w:tcW w:w="722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□资料无误</w:t>
            </w:r>
          </w:p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□现场不符，需修改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路面宽度</w:t>
            </w:r>
          </w:p>
        </w:tc>
        <w:tc>
          <w:tcPr>
            <w:tcW w:w="722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 w:cs="Courier New"/>
                <w:color w:val="000000"/>
                <w:kern w:val="0"/>
                <w:szCs w:val="21"/>
                <w:lang w:val="zh-T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机动车道数</w:t>
            </w:r>
          </w:p>
        </w:tc>
        <w:tc>
          <w:tcPr>
            <w:tcW w:w="722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 w:cs="Courier New"/>
                <w:color w:val="000000"/>
                <w:kern w:val="0"/>
                <w:szCs w:val="21"/>
                <w:lang w:val="zh-T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最窄机动车道宽度</w:t>
            </w:r>
          </w:p>
        </w:tc>
        <w:tc>
          <w:tcPr>
            <w:tcW w:w="722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 w:cs="Courier New"/>
                <w:color w:val="000000"/>
                <w:kern w:val="0"/>
                <w:szCs w:val="21"/>
                <w:lang w:val="zh-T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最窄非机动车道宽度</w:t>
            </w:r>
          </w:p>
        </w:tc>
        <w:tc>
          <w:tcPr>
            <w:tcW w:w="722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 w:cs="Courier New"/>
                <w:color w:val="000000"/>
                <w:kern w:val="0"/>
                <w:szCs w:val="21"/>
                <w:lang w:val="zh-T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最窄人行道宽度</w:t>
            </w:r>
          </w:p>
        </w:tc>
        <w:tc>
          <w:tcPr>
            <w:tcW w:w="722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ind w:firstLine="105" w:firstLineChars="50"/>
              <w:rPr>
                <w:rFonts w:ascii="仿宋" w:hAnsi="仿宋" w:cs="Courier New"/>
                <w:color w:val="000000"/>
                <w:kern w:val="0"/>
                <w:szCs w:val="21"/>
                <w:lang w:val="zh-T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9780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tabs>
                <w:tab w:val="left" w:pos="1552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b/>
                <w:szCs w:val="21"/>
              </w:rPr>
              <w:t>4.现场调查</w:t>
            </w:r>
            <w:r>
              <w:rPr>
                <w:rFonts w:hint="eastAsia" w:ascii="仿宋" w:hAnsi="仿宋"/>
                <w:b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详见附</w:t>
            </w:r>
            <w:r>
              <w:rPr>
                <w:rFonts w:hint="eastAsia" w:ascii="仿宋" w:hAnsi="仿宋"/>
                <w:spacing w:val="-5"/>
                <w:szCs w:val="21"/>
              </w:rPr>
              <w:t>表</w:t>
            </w:r>
            <w:r>
              <w:rPr>
                <w:rFonts w:hint="eastAsia" w:ascii="仿宋" w:hAnsi="仿宋"/>
                <w:szCs w:val="21"/>
              </w:rPr>
              <w:t>（道路沿线政府部门</w:t>
            </w:r>
            <w:r>
              <w:rPr>
                <w:rFonts w:hint="eastAsia" w:ascii="仿宋" w:hAnsi="仿宋"/>
                <w:spacing w:val="-8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医院</w:t>
            </w:r>
            <w:r>
              <w:rPr>
                <w:rFonts w:hint="eastAsia" w:ascii="仿宋" w:hAnsi="仿宋"/>
                <w:spacing w:val="-5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学校</w:t>
            </w:r>
            <w:r>
              <w:rPr>
                <w:rFonts w:hint="eastAsia" w:ascii="仿宋" w:hAnsi="仿宋"/>
                <w:spacing w:val="-8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避难场所</w:t>
            </w:r>
            <w:r>
              <w:rPr>
                <w:rFonts w:hint="eastAsia" w:ascii="仿宋" w:hAnsi="仿宋"/>
                <w:spacing w:val="-5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交通枢纽</w:t>
            </w:r>
            <w:r>
              <w:rPr>
                <w:rFonts w:hint="eastAsia" w:ascii="仿宋" w:hAnsi="仿宋"/>
                <w:spacing w:val="-8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水厂</w:t>
            </w:r>
            <w:r>
              <w:rPr>
                <w:rFonts w:hint="eastAsia" w:ascii="仿宋" w:hAnsi="仿宋"/>
                <w:spacing w:val="-5"/>
                <w:szCs w:val="21"/>
              </w:rPr>
              <w:t>、</w:t>
            </w:r>
            <w:r>
              <w:rPr>
                <w:rFonts w:hint="eastAsia" w:ascii="仿宋" w:hAnsi="仿宋"/>
                <w:szCs w:val="21"/>
              </w:rPr>
              <w:t>部队等分布情况）</w:t>
            </w:r>
          </w:p>
        </w:tc>
      </w:tr>
    </w:tbl>
    <w:p>
      <w:pPr>
        <w:ind w:firstLine="120" w:firstLineChars="50"/>
        <w:rPr>
          <w:rFonts w:ascii="楷体" w:eastAsia="楷体"/>
          <w:sz w:val="24"/>
        </w:rPr>
        <w:sectPr>
          <w:pgSz w:w="11910" w:h="16840"/>
          <w:pgMar w:top="1420" w:right="940" w:bottom="1300" w:left="920" w:header="0" w:footer="1200" w:gutter="0"/>
          <w:pgNumType w:fmt="numberInDash"/>
          <w:cols w:space="720" w:num="1"/>
        </w:sectPr>
      </w:pPr>
    </w:p>
    <w:p>
      <w:pPr>
        <w:ind w:firstLine="160" w:firstLineChars="50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ascii="黑体" w:hAnsi="黑体" w:eastAsia="黑体" w:cs="黑体"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ge">
                  <wp:posOffset>6616700</wp:posOffset>
                </wp:positionV>
                <wp:extent cx="762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9.6pt;margin-top:521pt;height:0pt;width:6pt;mso-position-horizontal-relative:page;mso-position-vertical-relative:page;z-index:-251653120;mso-width-relative:page;mso-height-relative:page;" filled="f" stroked="t" coordsize="21600,21600" o:gfxdata="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t6&#10;KNrXAAAADQEAAA8AAAAAAAAAAQAgAAAAIgAAAGRycy9kb3ducmV2LnhtbFBLAQIUABQAAAAIAIdO&#10;4kCzFOrd6wEAAOYDAAAOAAAAAAAAAAEAIAAAACYBAABkcnMvZTJvRG9jLnhtbFBLBQYAAAAABgAG&#10;AFkBAACD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40"/>
          <w:lang w:val="zh-TW"/>
        </w:rPr>
        <w:t>附表</w:t>
      </w:r>
    </w:p>
    <w:tbl>
      <w:tblPr>
        <w:tblStyle w:val="12"/>
        <w:tblW w:w="9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770"/>
        <w:gridCol w:w="2015"/>
        <w:gridCol w:w="2192"/>
        <w:gridCol w:w="1868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起终点</w:t>
            </w:r>
          </w:p>
        </w:tc>
        <w:tc>
          <w:tcPr>
            <w:tcW w:w="2015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位置/名称</w:t>
            </w: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重要承灾体类别/沿线</w:t>
            </w:r>
          </w:p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设施</w:t>
            </w:r>
          </w:p>
        </w:tc>
        <w:tc>
          <w:tcPr>
            <w:tcW w:w="1868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结构形式/开口类</w:t>
            </w:r>
          </w:p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别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隐患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□道路左侧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□道路右侧</w:t>
            </w: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□8m 以上填方路基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□10m 以上挖方边坡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□6m 以上挡墙</w:t>
            </w:r>
          </w:p>
        </w:tc>
        <w:tc>
          <w:tcPr>
            <w:tcW w:w="1868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□全圬工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□圬工加植物防护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□植物防护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□无防护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  <w:tc>
          <w:tcPr>
            <w:tcW w:w="1444" w:type="dxa"/>
            <w:vAlign w:val="center"/>
          </w:tcPr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□裂缝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□破损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□不均匀沉降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□道路左侧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□道路右侧</w:t>
            </w:r>
          </w:p>
        </w:tc>
        <w:tc>
          <w:tcPr>
            <w:tcW w:w="2192" w:type="dxa"/>
            <w:vAlign w:val="center"/>
          </w:tcPr>
          <w:p>
            <w:pPr>
              <w:tabs>
                <w:tab w:val="left" w:pos="1428"/>
              </w:tabs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□</w:t>
            </w:r>
            <w:r>
              <w:rPr>
                <w:rFonts w:hint="eastAsia" w:ascii="仿宋" w:hAnsi="仿宋"/>
                <w:szCs w:val="21"/>
              </w:rPr>
              <w:t>政</w:t>
            </w:r>
            <w:r>
              <w:rPr>
                <w:rFonts w:hint="eastAsia" w:ascii="仿宋" w:hAnsi="仿宋"/>
                <w:spacing w:val="-3"/>
                <w:szCs w:val="21"/>
              </w:rPr>
              <w:t>府</w:t>
            </w:r>
            <w:r>
              <w:rPr>
                <w:rFonts w:hint="eastAsia" w:ascii="仿宋" w:hAnsi="仿宋"/>
                <w:szCs w:val="21"/>
              </w:rPr>
              <w:t>部门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pacing w:val="-3"/>
                <w:szCs w:val="21"/>
              </w:rPr>
              <w:t>□</w:t>
            </w:r>
            <w:r>
              <w:rPr>
                <w:rFonts w:hint="eastAsia" w:ascii="仿宋" w:hAnsi="仿宋"/>
                <w:szCs w:val="21"/>
              </w:rPr>
              <w:t>医院</w:t>
            </w:r>
          </w:p>
          <w:p>
            <w:pPr>
              <w:tabs>
                <w:tab w:val="left" w:pos="1097"/>
              </w:tabs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□</w:t>
            </w:r>
            <w:r>
              <w:rPr>
                <w:rFonts w:hint="eastAsia" w:ascii="仿宋" w:hAnsi="仿宋"/>
                <w:szCs w:val="21"/>
              </w:rPr>
              <w:t>学校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pacing w:val="-1"/>
                <w:szCs w:val="21"/>
              </w:rPr>
              <w:t>□避</w:t>
            </w:r>
            <w:r>
              <w:rPr>
                <w:rFonts w:hint="eastAsia" w:ascii="仿宋" w:hAnsi="仿宋"/>
                <w:spacing w:val="-3"/>
                <w:szCs w:val="21"/>
              </w:rPr>
              <w:t>难</w:t>
            </w:r>
            <w:r>
              <w:rPr>
                <w:rFonts w:hint="eastAsia" w:ascii="仿宋" w:hAnsi="仿宋"/>
                <w:spacing w:val="-1"/>
                <w:szCs w:val="21"/>
              </w:rPr>
              <w:t>场</w:t>
            </w:r>
            <w:r>
              <w:rPr>
                <w:rFonts w:hint="eastAsia" w:ascii="仿宋" w:hAnsi="仿宋"/>
                <w:szCs w:val="21"/>
              </w:rPr>
              <w:t>所</w:t>
            </w:r>
          </w:p>
          <w:p>
            <w:pPr>
              <w:tabs>
                <w:tab w:val="left" w:pos="1536"/>
              </w:tabs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□</w:t>
            </w:r>
            <w:r>
              <w:rPr>
                <w:rFonts w:hint="eastAsia" w:ascii="仿宋" w:hAnsi="仿宋"/>
                <w:szCs w:val="21"/>
              </w:rPr>
              <w:t>交</w:t>
            </w:r>
            <w:r>
              <w:rPr>
                <w:rFonts w:hint="eastAsia" w:ascii="仿宋" w:hAnsi="仿宋"/>
                <w:spacing w:val="-3"/>
                <w:szCs w:val="21"/>
              </w:rPr>
              <w:t>通</w:t>
            </w:r>
            <w:r>
              <w:rPr>
                <w:rFonts w:hint="eastAsia" w:ascii="仿宋" w:hAnsi="仿宋"/>
                <w:szCs w:val="21"/>
              </w:rPr>
              <w:t>枢纽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pacing w:val="-1"/>
                <w:szCs w:val="21"/>
              </w:rPr>
              <w:t>□部</w:t>
            </w:r>
            <w:r>
              <w:rPr>
                <w:rFonts w:hint="eastAsia" w:ascii="仿宋" w:hAnsi="仿宋"/>
                <w:szCs w:val="21"/>
              </w:rPr>
              <w:t>队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□其他重要地</w:t>
            </w:r>
          </w:p>
          <w:p>
            <w:pPr>
              <w:tabs>
                <w:tab w:val="left" w:pos="1097"/>
              </w:tabs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（</w:t>
            </w:r>
            <w:r>
              <w:rPr>
                <w:rFonts w:hint="eastAsia" w:ascii="仿宋" w:hAnsi="仿宋"/>
                <w:spacing w:val="-3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pacing w:val="-3"/>
                <w:szCs w:val="21"/>
                <w:u w:val="single"/>
              </w:rPr>
              <w:tab/>
            </w:r>
            <w:r>
              <w:rPr>
                <w:rFonts w:hint="eastAsia" w:ascii="仿宋" w:hAnsi="仿宋"/>
                <w:szCs w:val="21"/>
              </w:rPr>
              <w:t>）</w:t>
            </w:r>
          </w:p>
        </w:tc>
        <w:tc>
          <w:tcPr>
            <w:tcW w:w="1868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□人车混行开口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□机动车开口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□人行开口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□消防通道开口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□桥梁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□4m 以上涵洞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1582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编</w:t>
            </w:r>
            <w:r>
              <w:rPr>
                <w:rFonts w:hint="eastAsia" w:ascii="仿宋" w:hAnsi="仿宋"/>
                <w:spacing w:val="-3"/>
                <w:szCs w:val="21"/>
              </w:rPr>
              <w:t>号</w:t>
            </w:r>
            <w:r>
              <w:rPr>
                <w:rFonts w:hint="eastAsia" w:ascii="仿宋" w:hAnsi="仿宋"/>
                <w:szCs w:val="21"/>
              </w:rPr>
              <w:t>（</w:t>
            </w:r>
            <w:r>
              <w:rPr>
                <w:rFonts w:hint="eastAsia" w:ascii="仿宋" w:hAnsi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Cs w:val="21"/>
                <w:u w:val="single"/>
              </w:rPr>
              <w:tab/>
            </w:r>
            <w:r>
              <w:rPr>
                <w:rFonts w:hint="eastAsia" w:ascii="仿宋" w:hAnsi="仿宋"/>
                <w:szCs w:val="21"/>
              </w:rPr>
              <w:t>）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□隧道</w:t>
            </w:r>
          </w:p>
        </w:tc>
        <w:tc>
          <w:tcPr>
            <w:tcW w:w="1868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□闭合框架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□盾构式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□暗挖式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□沉管式</w:t>
            </w:r>
          </w:p>
        </w:tc>
        <w:tc>
          <w:tcPr>
            <w:tcW w:w="1444" w:type="dxa"/>
            <w:vAlign w:val="center"/>
          </w:tcPr>
          <w:p>
            <w:pPr>
              <w:tabs>
                <w:tab w:val="left" w:pos="1272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车</w:t>
            </w:r>
            <w:r>
              <w:rPr>
                <w:rFonts w:hint="eastAsia" w:ascii="仿宋" w:hAnsi="仿宋"/>
                <w:spacing w:val="-3"/>
                <w:szCs w:val="21"/>
              </w:rPr>
              <w:t>道</w:t>
            </w:r>
            <w:r>
              <w:rPr>
                <w:rFonts w:hint="eastAsia" w:ascii="仿宋" w:hAnsi="仿宋"/>
                <w:spacing w:val="-97"/>
                <w:szCs w:val="21"/>
              </w:rPr>
              <w:t>数</w:t>
            </w:r>
            <w:r>
              <w:rPr>
                <w:rFonts w:hint="eastAsia" w:ascii="仿宋" w:hAnsi="仿宋"/>
                <w:szCs w:val="21"/>
              </w:rPr>
              <w:t>（</w:t>
            </w:r>
            <w:r>
              <w:rPr>
                <w:rFonts w:hint="eastAsia" w:ascii="仿宋" w:hAnsi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Cs w:val="21"/>
                <w:u w:val="single"/>
              </w:rPr>
              <w:tab/>
            </w:r>
            <w:r>
              <w:rPr>
                <w:rFonts w:hint="eastAsia" w:ascii="仿宋" w:hAnsi="仿宋"/>
                <w:spacing w:val="-12"/>
                <w:szCs w:val="21"/>
              </w:rPr>
              <w:t>）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□高架</w:t>
            </w:r>
          </w:p>
        </w:tc>
        <w:tc>
          <w:tcPr>
            <w:tcW w:w="1868" w:type="dxa"/>
            <w:vAlign w:val="center"/>
          </w:tcPr>
          <w:p>
            <w:pPr>
              <w:tabs>
                <w:tab w:val="left" w:pos="987"/>
              </w:tabs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□辅路</w:t>
            </w:r>
            <w:r>
              <w:rPr>
                <w:rFonts w:hint="eastAsia" w:ascii="仿宋" w:hAnsi="仿宋"/>
                <w:szCs w:val="21"/>
              </w:rPr>
              <w:tab/>
            </w:r>
            <w:r>
              <w:rPr>
                <w:rFonts w:hint="eastAsia" w:ascii="仿宋" w:hAnsi="仿宋"/>
                <w:szCs w:val="21"/>
              </w:rPr>
              <w:t>编</w:t>
            </w:r>
            <w:r>
              <w:rPr>
                <w:rFonts w:hint="eastAsia" w:ascii="仿宋" w:hAnsi="仿宋"/>
                <w:spacing w:val="-61"/>
                <w:szCs w:val="21"/>
              </w:rPr>
              <w:t>号</w:t>
            </w:r>
            <w:r>
              <w:rPr>
                <w:rFonts w:hint="eastAsia" w:ascii="仿宋" w:hAnsi="仿宋"/>
                <w:szCs w:val="21"/>
              </w:rPr>
              <w:t xml:space="preserve">（ </w:t>
            </w:r>
            <w:r>
              <w:rPr>
                <w:rFonts w:hint="eastAsia" w:ascii="仿宋" w:hAnsi="仿宋"/>
                <w:spacing w:val="-11"/>
                <w:szCs w:val="21"/>
              </w:rPr>
              <w:t>）</w:t>
            </w: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□无辅路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□立交</w:t>
            </w:r>
          </w:p>
        </w:tc>
        <w:tc>
          <w:tcPr>
            <w:tcW w:w="1868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□分离式立交</w:t>
            </w:r>
          </w:p>
          <w:p>
            <w:pPr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□全互通式立交</w:t>
            </w:r>
          </w:p>
          <w:p>
            <w:pPr>
              <w:ind w:firstLine="102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3"/>
                <w:szCs w:val="21"/>
              </w:rPr>
              <w:t>□半互通式立交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86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770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</w:p>
        </w:tc>
        <w:tc>
          <w:tcPr>
            <w:tcW w:w="2015" w:type="dxa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mc:AlternateContent>
                <mc:Choice Requires="wpg">
                  <w:drawing>
                    <wp:inline distT="0" distB="0" distL="114300" distR="114300">
                      <wp:extent cx="1264920" cy="1047750"/>
                      <wp:effectExtent l="0" t="0" r="0" b="0"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0" cy="1047750"/>
                                <a:chOff x="0" y="0"/>
                                <a:chExt cx="1837" cy="1540203"/>
                              </a:xfrm>
                            </wpg:grpSpPr>
                            <wps:wsp>
                              <wps:cNvPr id="1" name="任意多边形 4"/>
                              <wps:cNvSpPr/>
                              <wps:spPr>
                                <a:xfrm>
                                  <a:off x="0" y="0"/>
                                  <a:ext cx="1837" cy="1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37" h="1540">
                                      <a:moveTo>
                                        <a:pt x="13" y="1539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1824" y="0"/>
                                      </a:lnTo>
                                      <a:lnTo>
                                        <a:pt x="1837" y="15"/>
                                      </a:lnTo>
                                      <a:lnTo>
                                        <a:pt x="13" y="15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2.5pt;width:99.6pt;" coordsize="1837,1540203" o:gfxdata="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3g0xs1QAAAAUBAAAPAAAAAAAAAAEAIAAAACIAAABkcnMv&#10;ZG93bnJldi54bWxQSwECFAAUAAAACACHTuJAueio8XgCAACyBQAADgAAAAAAAAABACAAAAAkAQAA&#10;ZHJzL2Uyb0RvYy54bWxQSwUGAAAAAAYABgBZAQAADgYAAAAA&#10;">
                      <o:lock v:ext="edit" aspectratio="f"/>
                      <v:shape id="任意多边形 4" o:spid="_x0000_s1026" o:spt="100" style="position:absolute;left:0;top:0;height:1540;width:1837;" fillcolor="#000000" filled="t" stroked="f" coordsize="1837,1540" o:gfxdata="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tZZe8AAAA&#10;2gAAAA8AAAAAAAAAAQAgAAAAIgAAAGRycy9kb3ducmV2LnhtbFBLAQIUABQAAAAIAIdO4kAzLwWe&#10;OwAAADkAAAAQAAAAAAAAAAEAIAAAAAsBAABkcnMvc2hhcGV4bWwueG1sUEsFBgAAAAAGAAYAWwEA&#10;ALUDAAAAAA==&#10;" path="m13,1539l0,1524,1824,0,1837,15,13,1539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2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□交叉口</w:t>
            </w:r>
          </w:p>
        </w:tc>
        <w:tc>
          <w:tcPr>
            <w:tcW w:w="1868" w:type="dxa"/>
            <w:vAlign w:val="center"/>
          </w:tcPr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□十字交叉口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□丁字交叉口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□异型交叉口</w:t>
            </w:r>
          </w:p>
          <w:p>
            <w:pPr>
              <w:ind w:firstLine="103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pacing w:val="-2"/>
                <w:szCs w:val="21"/>
              </w:rPr>
              <w:t>□环型交叉口</w:t>
            </w:r>
          </w:p>
        </w:tc>
        <w:tc>
          <w:tcPr>
            <w:tcW w:w="1444" w:type="dxa"/>
            <w:vAlign w:val="center"/>
          </w:tcPr>
          <w:p>
            <w:pPr>
              <w:ind w:firstLine="105" w:firstLineChars="50"/>
              <w:rPr>
                <w:rFonts w:ascii="仿宋" w:hAnsi="仿宋"/>
                <w:szCs w:val="21"/>
              </w:rPr>
            </w:pPr>
            <w:r>
              <w:rPr>
                <w:rFonts w:hint="eastAsia" w:ascii="仿宋" w:hAnsi="仿宋"/>
                <w:szCs w:val="21"/>
              </w:rPr>
              <w:t>附照片</w:t>
            </w:r>
          </w:p>
        </w:tc>
      </w:tr>
    </w:tbl>
    <w:p>
      <w:pPr>
        <w:ind w:firstLine="105" w:firstLineChars="50"/>
        <w:rPr>
          <w:rFonts w:ascii="楷体" w:eastAsia="楷体" w:cs="Courier New"/>
          <w:color w:val="000000"/>
          <w:lang w:val="zh-TW"/>
        </w:rPr>
      </w:pPr>
    </w:p>
    <w:bookmarkEnd w:id="35"/>
    <w:bookmarkEnd w:id="36"/>
    <w:bookmarkEnd w:id="37"/>
    <w:bookmarkEnd w:id="38"/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7" w:name="_GoBack"/>
      <w:bookmarkEnd w:id="67"/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7"/>
      </w:pPr>
    </w:p>
    <w:sectPr>
      <w:footerReference r:id="rId6" w:type="default"/>
      <w:pgSz w:w="11906" w:h="16838"/>
      <w:pgMar w:top="1440" w:right="1588" w:bottom="1440" w:left="162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420"/>
      <w:rPr>
        <w:color w:val="000000"/>
        <w:szCs w:val="18"/>
        <w:lang w:val="zh-TW"/>
      </w:rPr>
    </w:pPr>
    <w:r>
      <w:rPr>
        <w:rFonts w:cs="Courier New"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360"/>
                            <w:rPr>
                              <w:rFonts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</w:pP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begin"/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separate"/>
                          </w:r>
                          <w:r>
                            <w:rPr>
                              <w:rFonts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t>- 12 -</w:t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HpxMyAgAAY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BQen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360"/>
                      <w:rPr>
                        <w:rFonts w:cs="Courier New"/>
                        <w:color w:val="000000"/>
                        <w:sz w:val="18"/>
                        <w:szCs w:val="18"/>
                        <w:lang w:val="zh-TW"/>
                      </w:rPr>
                    </w:pP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begin"/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instrText xml:space="preserve"> PAGE  \* MERGEFORMAT </w:instrText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separate"/>
                    </w:r>
                    <w:r>
                      <w:rPr>
                        <w:rFonts w:cs="Courier New"/>
                        <w:color w:val="000000"/>
                        <w:sz w:val="18"/>
                        <w:szCs w:val="18"/>
                        <w:lang w:val="zh-TW"/>
                      </w:rPr>
                      <w:t>- 12 -</w:t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420"/>
      <w:jc w:val="center"/>
      <w:rPr>
        <w:color w:val="000000"/>
        <w:szCs w:val="18"/>
        <w:lang w:val="zh-TW"/>
      </w:rPr>
    </w:pPr>
    <w:r>
      <w:rPr>
        <w:rFonts w:cs="Courier New"/>
        <w:color w:val="000000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360"/>
                            <w:rPr>
                              <w:rFonts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</w:pP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begin"/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separate"/>
                          </w:r>
                          <w:r>
                            <w:rPr>
                              <w:rFonts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t>- 14 -</w:t>
                          </w:r>
                          <w:r>
                            <w:rPr>
                              <w:rFonts w:hint="eastAsia" w:cs="Courier New"/>
                              <w:color w:val="000000"/>
                              <w:sz w:val="18"/>
                              <w:szCs w:val="18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wVG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N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5cFRn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360"/>
                      <w:rPr>
                        <w:rFonts w:cs="Courier New"/>
                        <w:color w:val="000000"/>
                        <w:sz w:val="18"/>
                        <w:szCs w:val="18"/>
                        <w:lang w:val="zh-TW"/>
                      </w:rPr>
                    </w:pP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begin"/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instrText xml:space="preserve"> PAGE  \* MERGEFORMAT </w:instrText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separate"/>
                    </w:r>
                    <w:r>
                      <w:rPr>
                        <w:rFonts w:cs="Courier New"/>
                        <w:color w:val="000000"/>
                        <w:sz w:val="18"/>
                        <w:szCs w:val="18"/>
                        <w:lang w:val="zh-TW"/>
                      </w:rPr>
                      <w:t>- 14 -</w:t>
                    </w:r>
                    <w:r>
                      <w:rPr>
                        <w:rFonts w:hint="eastAsia" w:cs="Courier New"/>
                        <w:color w:val="000000"/>
                        <w:sz w:val="18"/>
                        <w:szCs w:val="18"/>
                        <w:lang w:val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36948947"/>
                          </w:sdtPr>
                          <w:sdtContent>
                            <w:p>
                              <w:pPr>
                                <w:pStyle w:val="9"/>
                                <w:jc w:val="righ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fldChar w:fldCharType="begin"/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fldChar w:fldCharType="separate"/>
                              </w:r>
                              <w:r>
                                <w:rPr>
                                  <w:sz w:val="26"/>
                                  <w:szCs w:val="26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21 -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DziUA4AgAAb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POJQ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6948947"/>
                    </w:sdtPr>
                    <w:sdtContent>
                      <w:p>
                        <w:pPr>
                          <w:pStyle w:val="9"/>
                          <w:jc w:val="right"/>
                        </w:pPr>
                        <w:r>
                          <w:rPr>
                            <w:sz w:val="26"/>
                            <w:szCs w:val="26"/>
                          </w:rPr>
                          <w:fldChar w:fldCharType="begin"/>
                        </w:r>
                        <w:r>
                          <w:rPr>
                            <w:sz w:val="26"/>
                            <w:szCs w:val="26"/>
                          </w:rPr>
                          <w:instrText xml:space="preserve">PAGE   \* MERGEFORMAT</w:instrText>
                        </w:r>
                        <w:r>
                          <w:rPr>
                            <w:sz w:val="26"/>
                            <w:szCs w:val="26"/>
                          </w:rPr>
                          <w:fldChar w:fldCharType="separate"/>
                        </w:r>
                        <w:r>
                          <w:rPr>
                            <w:sz w:val="26"/>
                            <w:szCs w:val="26"/>
                            <w:lang w:val="zh-CN"/>
                          </w:rPr>
                          <w:t>-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21 -</w:t>
                        </w:r>
                        <w:r>
                          <w:rPr>
                            <w:sz w:val="26"/>
                            <w:szCs w:val="26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939E3"/>
    <w:multiLevelType w:val="multilevel"/>
    <w:tmpl w:val="3D1939E3"/>
    <w:lvl w:ilvl="0" w:tentative="0">
      <w:start w:val="1"/>
      <w:numFmt w:val="decimal"/>
      <w:pStyle w:val="3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851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E2289"/>
    <w:rsid w:val="004A02E3"/>
    <w:rsid w:val="007616E3"/>
    <w:rsid w:val="0088134D"/>
    <w:rsid w:val="00891225"/>
    <w:rsid w:val="00D76FF3"/>
    <w:rsid w:val="04703F39"/>
    <w:rsid w:val="05C82B33"/>
    <w:rsid w:val="06337BC7"/>
    <w:rsid w:val="07583A2C"/>
    <w:rsid w:val="08B129D2"/>
    <w:rsid w:val="09101C96"/>
    <w:rsid w:val="09623877"/>
    <w:rsid w:val="09787A7A"/>
    <w:rsid w:val="09995A1C"/>
    <w:rsid w:val="0A29795D"/>
    <w:rsid w:val="0B105CFB"/>
    <w:rsid w:val="0DC90D8C"/>
    <w:rsid w:val="0DFB29E0"/>
    <w:rsid w:val="0E76626D"/>
    <w:rsid w:val="0E7C6C50"/>
    <w:rsid w:val="0FD11301"/>
    <w:rsid w:val="10193623"/>
    <w:rsid w:val="104B6FD7"/>
    <w:rsid w:val="10623319"/>
    <w:rsid w:val="1063140B"/>
    <w:rsid w:val="10BE404A"/>
    <w:rsid w:val="114757C9"/>
    <w:rsid w:val="12AF65AE"/>
    <w:rsid w:val="15046ABA"/>
    <w:rsid w:val="16FA2749"/>
    <w:rsid w:val="174E1A8F"/>
    <w:rsid w:val="17506429"/>
    <w:rsid w:val="17A3503B"/>
    <w:rsid w:val="17F1361D"/>
    <w:rsid w:val="18234534"/>
    <w:rsid w:val="19A96D41"/>
    <w:rsid w:val="19DD7EC6"/>
    <w:rsid w:val="1B621F75"/>
    <w:rsid w:val="1BCE5DEE"/>
    <w:rsid w:val="1BDB6A8E"/>
    <w:rsid w:val="1C2954F7"/>
    <w:rsid w:val="1C805C01"/>
    <w:rsid w:val="1DDA551F"/>
    <w:rsid w:val="1E047D8B"/>
    <w:rsid w:val="1EA5684A"/>
    <w:rsid w:val="20CF79BF"/>
    <w:rsid w:val="20DC4279"/>
    <w:rsid w:val="20F153E9"/>
    <w:rsid w:val="22642778"/>
    <w:rsid w:val="26B65412"/>
    <w:rsid w:val="278D59EF"/>
    <w:rsid w:val="2790174E"/>
    <w:rsid w:val="279A37F3"/>
    <w:rsid w:val="27E0695D"/>
    <w:rsid w:val="285160D2"/>
    <w:rsid w:val="2AD670B3"/>
    <w:rsid w:val="2AFB1625"/>
    <w:rsid w:val="2B210D25"/>
    <w:rsid w:val="2B4C21AB"/>
    <w:rsid w:val="2BFD0A39"/>
    <w:rsid w:val="2D325E00"/>
    <w:rsid w:val="2E8E7EC2"/>
    <w:rsid w:val="2EDF035E"/>
    <w:rsid w:val="30BC678C"/>
    <w:rsid w:val="31E714CD"/>
    <w:rsid w:val="32E752F6"/>
    <w:rsid w:val="34AB2EF4"/>
    <w:rsid w:val="360630D2"/>
    <w:rsid w:val="36D86D7E"/>
    <w:rsid w:val="37D215A3"/>
    <w:rsid w:val="38C14A52"/>
    <w:rsid w:val="3ACD65A5"/>
    <w:rsid w:val="3B003C61"/>
    <w:rsid w:val="3B630722"/>
    <w:rsid w:val="3D253C5F"/>
    <w:rsid w:val="3D4E21B4"/>
    <w:rsid w:val="3E637FCB"/>
    <w:rsid w:val="3F707D2F"/>
    <w:rsid w:val="3FEB63DC"/>
    <w:rsid w:val="409A56D9"/>
    <w:rsid w:val="414C73D3"/>
    <w:rsid w:val="4185529E"/>
    <w:rsid w:val="434B2532"/>
    <w:rsid w:val="43C93640"/>
    <w:rsid w:val="43D67CF5"/>
    <w:rsid w:val="43D7114D"/>
    <w:rsid w:val="44E85890"/>
    <w:rsid w:val="456943F9"/>
    <w:rsid w:val="461E5DF8"/>
    <w:rsid w:val="46EA1FF5"/>
    <w:rsid w:val="48A10F78"/>
    <w:rsid w:val="49F74DE0"/>
    <w:rsid w:val="4A6D1E24"/>
    <w:rsid w:val="4AF7020E"/>
    <w:rsid w:val="4B357585"/>
    <w:rsid w:val="4B767CEC"/>
    <w:rsid w:val="4BA7505D"/>
    <w:rsid w:val="4BAC1AF3"/>
    <w:rsid w:val="4C6646E4"/>
    <w:rsid w:val="4D814977"/>
    <w:rsid w:val="4F3349B9"/>
    <w:rsid w:val="517831B2"/>
    <w:rsid w:val="52CA0AE6"/>
    <w:rsid w:val="54257EE1"/>
    <w:rsid w:val="54F36B2D"/>
    <w:rsid w:val="56847974"/>
    <w:rsid w:val="58A46EB5"/>
    <w:rsid w:val="595F7C45"/>
    <w:rsid w:val="5A9D536F"/>
    <w:rsid w:val="5B6F6875"/>
    <w:rsid w:val="5E4E136E"/>
    <w:rsid w:val="5EDC4CF0"/>
    <w:rsid w:val="5EFF7728"/>
    <w:rsid w:val="60A8107E"/>
    <w:rsid w:val="60BA69B9"/>
    <w:rsid w:val="60C45E4F"/>
    <w:rsid w:val="6171165A"/>
    <w:rsid w:val="618D26DB"/>
    <w:rsid w:val="62432595"/>
    <w:rsid w:val="63421663"/>
    <w:rsid w:val="635567B2"/>
    <w:rsid w:val="638B5314"/>
    <w:rsid w:val="63C43890"/>
    <w:rsid w:val="64A347A4"/>
    <w:rsid w:val="65F15517"/>
    <w:rsid w:val="66BE2B73"/>
    <w:rsid w:val="66FE5FB1"/>
    <w:rsid w:val="67C265E8"/>
    <w:rsid w:val="694B5183"/>
    <w:rsid w:val="69E36F7E"/>
    <w:rsid w:val="6A4A70C4"/>
    <w:rsid w:val="6B0916FF"/>
    <w:rsid w:val="6B302112"/>
    <w:rsid w:val="6C83686E"/>
    <w:rsid w:val="6CB13692"/>
    <w:rsid w:val="6D535020"/>
    <w:rsid w:val="6E963BF7"/>
    <w:rsid w:val="6F4D3A87"/>
    <w:rsid w:val="708C4DE0"/>
    <w:rsid w:val="70921E70"/>
    <w:rsid w:val="719F0EEA"/>
    <w:rsid w:val="730D272C"/>
    <w:rsid w:val="75A26952"/>
    <w:rsid w:val="75DF33C0"/>
    <w:rsid w:val="765023B0"/>
    <w:rsid w:val="77360DCE"/>
    <w:rsid w:val="774C49B5"/>
    <w:rsid w:val="793D2C58"/>
    <w:rsid w:val="7A06206B"/>
    <w:rsid w:val="7C2843FE"/>
    <w:rsid w:val="7DC0061B"/>
    <w:rsid w:val="7E6347F6"/>
    <w:rsid w:val="7EBB1BB4"/>
    <w:rsid w:val="7F092B82"/>
    <w:rsid w:val="7F950EA5"/>
    <w:rsid w:val="7FB0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100" w:afterLines="100"/>
      <w:ind w:firstLine="0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Lines="50" w:afterLines="50"/>
      <w:ind w:left="0" w:firstLine="0"/>
      <w:outlineLvl w:val="1"/>
    </w:pPr>
    <w:rPr>
      <w:rFonts w:eastAsia="黑体"/>
      <w:b/>
      <w:sz w:val="32"/>
    </w:rPr>
  </w:style>
  <w:style w:type="paragraph" w:styleId="2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unhideWhenUsed/>
    <w:qFormat/>
    <w:uiPriority w:val="99"/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32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nhideWhenUsed/>
    <w:qFormat/>
    <w:uiPriority w:val="99"/>
  </w:style>
  <w:style w:type="paragraph" w:customStyle="1" w:styleId="16">
    <w:name w:val="01 正文-首行缩进2字符"/>
    <w:basedOn w:val="1"/>
    <w:next w:val="7"/>
    <w:qFormat/>
    <w:uiPriority w:val="0"/>
    <w:pPr>
      <w:spacing w:beforeLines="50" w:afterLines="50"/>
      <w:ind w:firstLine="964" w:firstLineChars="200"/>
    </w:pPr>
    <w:rPr>
      <w:rFonts w:ascii="Arial" w:hAnsi="Arial"/>
      <w:color w:val="000000"/>
      <w:sz w:val="28"/>
    </w:rPr>
  </w:style>
  <w:style w:type="paragraph" w:customStyle="1" w:styleId="17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customStyle="1" w:styleId="18">
    <w:name w:val="第一层标题"/>
    <w:basedOn w:val="1"/>
    <w:qFormat/>
    <w:uiPriority w:val="0"/>
    <w:pPr>
      <w:spacing w:line="580" w:lineRule="exact"/>
      <w:ind w:firstLine="200" w:firstLineChars="200"/>
    </w:pPr>
    <w:rPr>
      <w:rFonts w:eastAsia="黑体"/>
      <w:sz w:val="34"/>
      <w:szCs w:val="22"/>
    </w:rPr>
  </w:style>
  <w:style w:type="character" w:customStyle="1" w:styleId="19">
    <w:name w:val="标题 3 Char"/>
    <w:link w:val="2"/>
    <w:qFormat/>
    <w:uiPriority w:val="0"/>
    <w:rPr>
      <w:b/>
      <w:bCs/>
      <w:sz w:val="32"/>
      <w:szCs w:val="32"/>
    </w:rPr>
  </w:style>
  <w:style w:type="character" w:customStyle="1" w:styleId="20">
    <w:name w:val="标题 3 Char1"/>
    <w:basedOn w:val="14"/>
    <w:link w:val="2"/>
    <w:qFormat/>
    <w:locked/>
    <w:uiPriority w:val="99"/>
    <w:rPr>
      <w:rFonts w:ascii="楷体" w:hAnsi="楷体" w:eastAsia="楷体"/>
    </w:rPr>
  </w:style>
  <w:style w:type="paragraph" w:customStyle="1" w:styleId="21">
    <w:name w:val="抬头样式"/>
    <w:basedOn w:val="1"/>
    <w:qFormat/>
    <w:uiPriority w:val="0"/>
    <w:pPr>
      <w:spacing w:line="600" w:lineRule="exact"/>
    </w:pPr>
    <w:rPr>
      <w:rFonts w:eastAsia="方正仿宋_GBK"/>
      <w:sz w:val="32"/>
      <w:szCs w:val="32"/>
    </w:rPr>
  </w:style>
  <w:style w:type="character" w:customStyle="1" w:styleId="22">
    <w:name w:val="font91"/>
    <w:basedOn w:val="14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23">
    <w:name w:val="font11"/>
    <w:basedOn w:val="14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24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81"/>
    <w:basedOn w:val="1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标书正文"/>
    <w:basedOn w:val="1"/>
    <w:qFormat/>
    <w:uiPriority w:val="0"/>
    <w:pPr>
      <w:widowControl/>
      <w:spacing w:beforeLines="50" w:line="360" w:lineRule="auto"/>
      <w:ind w:firstLine="200"/>
    </w:pPr>
  </w:style>
  <w:style w:type="paragraph" w:customStyle="1" w:styleId="30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31">
    <w:name w:val="List Paragraph"/>
    <w:basedOn w:val="1"/>
    <w:qFormat/>
    <w:uiPriority w:val="99"/>
    <w:pPr>
      <w:ind w:left="720"/>
      <w:contextualSpacing/>
    </w:pPr>
  </w:style>
  <w:style w:type="character" w:customStyle="1" w:styleId="32">
    <w:name w:val="批注框文本 Char"/>
    <w:basedOn w:val="14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1403</Words>
  <Characters>8003</Characters>
  <Lines>66</Lines>
  <Paragraphs>18</Paragraphs>
  <TotalTime>48</TotalTime>
  <ScaleCrop>false</ScaleCrop>
  <LinksUpToDate>false</LinksUpToDate>
  <CharactersWithSpaces>9388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2018-09-18T02:13:00Z</dcterms:created>
  <dc:creator>Administrator</dc:creator>
  <cp:lastModifiedBy>大脸喵</cp:lastModifiedBy>
  <cp:lastPrinted>2021-11-12T02:42:00Z</cp:lastPrinted>
  <dcterms:modified xsi:type="dcterms:W3CDTF">2021-11-12T03:51:38Z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622FBD4A7F1C435EBBD8CC8696D7211B</vt:lpwstr>
  </property>
  <property fmtid="{D5CDD505-2E9C-101B-9397-08002B2CF9AE}" pid="4" name="KSOSaveFontToCloudKey">
    <vt:lpwstr>411613536_btnclosed</vt:lpwstr>
  </property>
</Properties>
</file>