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Times New Roman" w:eastAsia="黑体" w:cs="Times New Roman" w:hAnsi="Times New Roman"/>
          <w:sz w:val="44"/>
          <w:szCs w:val="44"/>
        </w:rPr>
      </w:pPr>
      <w:bookmarkStart w:id="0" w:name="_Toc23792"/>
      <w:bookmarkStart w:id="1" w:name="_Toc90"/>
      <w:bookmarkStart w:id="2" w:name="_Toc29008"/>
      <w:bookmarkStart w:id="3" w:name="_Toc31159"/>
      <w:bookmarkStart w:id="4" w:name="_Toc10090"/>
      <w:bookmarkStart w:id="5" w:name="_Toc3273"/>
      <w:bookmarkStart w:id="6" w:name="_Toc28073"/>
      <w:bookmarkStart w:id="7" w:name="_Toc14165"/>
      <w:bookmarkStart w:id="8" w:name="_Toc16014"/>
      <w:bookmarkStart w:id="9" w:name="_Toc27587"/>
      <w:bookmarkStart w:id="10" w:name="_Toc5407"/>
      <w:bookmarkStart w:id="11" w:name="_Toc32488"/>
      <w:bookmarkStart w:id="12" w:name="_Toc25178"/>
      <w:bookmarkStart w:id="13" w:name="_Toc6732"/>
      <w:bookmarkStart w:id="14" w:name="_Toc8811"/>
      <w:bookmarkStart w:id="15" w:name="_Toc29181"/>
      <w:bookmarkStart w:id="16" w:name="_Toc20950"/>
      <w:bookmarkStart w:id="17" w:name="_Toc8077"/>
      <w:bookmarkStart w:id="18" w:name="_Toc187439618"/>
      <w:bookmarkStart w:id="19" w:name="_Toc28793"/>
      <w:bookmarkStart w:id="20" w:name="_Toc2107"/>
      <w:r>
        <w:rPr>
          <w:rFonts w:ascii="Times New Roman" w:eastAsia="黑体" w:cs="Times New Roman" w:hAnsi="Times New Roman"/>
          <w:sz w:val="44"/>
          <w:szCs w:val="44"/>
        </w:rPr>
        <w:t>钦州市</w:t>
      </w:r>
      <w:r>
        <w:rPr>
          <w:rFonts w:eastAsia="黑体" w:cs="Times New Roman" w:hint="eastAsia"/>
          <w:sz w:val="44"/>
          <w:szCs w:val="44"/>
          <w:lang w:val="en-US" w:eastAsia="zh-CN"/>
        </w:rPr>
        <w:t>钦北区</w:t>
      </w:r>
      <w:r>
        <w:rPr>
          <w:rFonts w:ascii="Times New Roman" w:eastAsia="黑体" w:cs="Times New Roman" w:hAnsi="Times New Roman"/>
          <w:sz w:val="44"/>
          <w:szCs w:val="44"/>
        </w:rPr>
        <w:t>自然资源局关于公布实施钦北乡镇</w:t>
      </w:r>
    </w:p>
    <w:p>
      <w:pPr>
        <w:spacing w:line="560" w:lineRule="exact"/>
        <w:jc w:val="center"/>
        <w:rPr>
          <w:rFonts w:ascii="Times New Roman" w:eastAsia="黑体" w:cs="Times New Roman" w:hAnsi="Times New Roman"/>
          <w:sz w:val="44"/>
          <w:szCs w:val="44"/>
        </w:rPr>
      </w:pPr>
      <w:r>
        <w:rPr>
          <w:rFonts w:ascii="Times New Roman" w:eastAsia="黑体" w:cs="Times New Roman" w:hAnsi="Times New Roman"/>
          <w:sz w:val="44"/>
          <w:szCs w:val="44"/>
        </w:rPr>
        <w:t>土地定级与基准地价更新成果的公告</w:t>
      </w:r>
    </w:p>
    <w:p>
      <w:pPr>
        <w:spacing w:line="360" w:lineRule="auto"/>
        <w:ind w:firstLineChars="200" w:firstLine="560"/>
        <w:rPr>
          <w:rFonts w:ascii="Times New Roman" w:eastAsia="仿宋_GB2312" w:cs="Times New Roman" w:hAnsi="Times New Roman"/>
          <w:sz w:val="28"/>
          <w:szCs w:val="28"/>
        </w:rPr>
      </w:pPr>
    </w:p>
    <w:p>
      <w:pPr>
        <w:spacing w:line="360" w:lineRule="auto"/>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为增强对土地市场的宏观调控，加强国有土地资产管理，规范和促进土地市场健康发展，现将钦北乡镇土地级别调整及基准地价更新的有关事项公告如下：</w:t>
      </w:r>
    </w:p>
    <w:p>
      <w:pPr>
        <w:spacing w:line="360" w:lineRule="auto"/>
        <w:outlineLvl w:val="0"/>
        <w:rPr>
          <w:rFonts w:ascii="Times New Roman" w:eastAsia="仿宋_GB2312" w:cs="Times New Roman" w:hAnsi="Times New Roman"/>
          <w:sz w:val="32"/>
          <w:szCs w:val="32"/>
        </w:rPr>
      </w:pPr>
      <w:r>
        <w:rPr>
          <w:rFonts w:ascii="Times New Roman" w:eastAsia="黑体" w:cs="Times New Roman" w:hAnsi="Times New Roman"/>
          <w:sz w:val="32"/>
          <w:szCs w:val="32"/>
        </w:rPr>
        <w:t>一、土地级别调整与基准地价更新的对象及范围</w:t>
      </w:r>
    </w:p>
    <w:p>
      <w:pPr>
        <w:spacing w:line="360" w:lineRule="auto"/>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钦州市此次更新范围为钦州市各乡镇，包括钦北区大垌镇、小董镇、大寺镇等11个镇的城镇用地。</w:t>
      </w:r>
    </w:p>
    <w:p>
      <w:pPr>
        <w:numPr>
          <w:ilvl w:val="0"/>
          <w:numId w:val="1"/>
        </w:numPr>
        <w:spacing w:line="360" w:lineRule="auto"/>
        <w:ind w:left="390" w:hanging="390"/>
        <w:outlineLvl w:val="0"/>
        <w:rPr>
          <w:rFonts w:ascii="Times New Roman" w:eastAsia="黑体" w:cs="Times New Roman" w:hAnsi="Times New Roman"/>
          <w:sz w:val="32"/>
          <w:szCs w:val="32"/>
        </w:rPr>
      </w:pPr>
      <w:r>
        <w:rPr>
          <w:rFonts w:ascii="Times New Roman" w:eastAsia="黑体" w:cs="Times New Roman" w:hAnsi="Times New Roman"/>
          <w:sz w:val="32"/>
          <w:szCs w:val="32"/>
        </w:rPr>
        <w:t>钦</w:t>
      </w:r>
      <w:r>
        <w:rPr>
          <w:rFonts w:eastAsia="黑体" w:cs="Times New Roman" w:hint="eastAsia"/>
          <w:sz w:val="32"/>
          <w:szCs w:val="32"/>
          <w:lang w:val="en-US" w:eastAsia="zh-CN"/>
        </w:rPr>
        <w:t>北区</w:t>
      </w:r>
      <w:r>
        <w:rPr>
          <w:rFonts w:ascii="Times New Roman" w:eastAsia="黑体" w:cs="Times New Roman" w:hAnsi="Times New Roman"/>
          <w:sz w:val="32"/>
          <w:szCs w:val="32"/>
        </w:rPr>
        <w:t>各乡镇基准地价表</w:t>
      </w:r>
    </w:p>
    <w:p>
      <w:pPr>
        <w:pStyle w:val="27"/>
        <w:spacing w:line="600" w:lineRule="exact"/>
        <w:ind w:left="1275" w:firstLineChars="0" w:hanging="855"/>
        <w:outlineLvl w:val="1"/>
        <w:rPr>
          <w:rFonts w:ascii="Times New Roman" w:eastAsia="仿宋_GB2312" w:cs="Times New Roman" w:hAnsi="Times New Roman"/>
          <w:sz w:val="28"/>
          <w:szCs w:val="28"/>
        </w:rPr>
      </w:pPr>
      <w:r>
        <w:rPr>
          <w:rFonts w:ascii="Times New Roman" w:eastAsia="仿宋_GB2312" w:cs="Times New Roman" w:hAnsi="Times New Roman"/>
          <w:kern w:val="2"/>
          <w:sz w:val="28"/>
          <w:szCs w:val="28"/>
          <w:lang w:val="en-US" w:eastAsia="zh-CN" w:bidi="ar-SA"/>
        </w:rPr>
        <w:t>（</w:t>
      </w:r>
      <w:r>
        <w:rPr>
          <w:rFonts w:eastAsia="仿宋_GB2312" w:cs="Times New Roman" w:hint="eastAsia"/>
          <w:kern w:val="2"/>
          <w:sz w:val="28"/>
          <w:szCs w:val="28"/>
          <w:lang w:val="en-US" w:eastAsia="zh-CN" w:bidi="ar-SA"/>
        </w:rPr>
        <w:t>一</w:t>
      </w:r>
      <w:r>
        <w:rPr>
          <w:rFonts w:ascii="Times New Roman" w:eastAsia="仿宋_GB2312" w:cs="Times New Roman" w:hAnsi="Times New Roman"/>
          <w:kern w:val="2"/>
          <w:sz w:val="28"/>
          <w:szCs w:val="28"/>
          <w:lang w:val="en-US" w:eastAsia="zh-CN" w:bidi="ar-SA"/>
        </w:rPr>
        <w:t>）</w:t>
      </w:r>
      <w:r>
        <w:rPr>
          <w:rFonts w:ascii="Times New Roman" w:eastAsia="仿宋_GB2312" w:cs="Times New Roman" w:hAnsi="Times New Roman"/>
          <w:sz w:val="28"/>
          <w:szCs w:val="28"/>
        </w:rPr>
        <w:t>钦北区各乡镇商服用地基准地价汇总表</w:t>
      </w:r>
    </w:p>
    <w:tbl>
      <w:tblPr>
        <w:jc w:val="cent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720"/>
        <w:gridCol w:w="1720"/>
        <w:gridCol w:w="2265"/>
        <w:gridCol w:w="2267"/>
        <w:gridCol w:w="2267"/>
      </w:tblGrid>
      <w:tr>
        <w:trPr>
          <w:trHeight w:val="351"/>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bCs/>
                <w:kern w:val="0"/>
                <w:sz w:val="21"/>
                <w:szCs w:val="21"/>
              </w:rPr>
            </w:pPr>
            <w:r>
              <w:rPr>
                <w:rFonts w:ascii="Times New Roman" w:eastAsia="宋体" w:cs="Times New Roman" w:hAnsi="Times New Roman"/>
                <w:b/>
                <w:bCs/>
                <w:color w:val="000000"/>
                <w:kern w:val="0"/>
                <w:sz w:val="21"/>
                <w:szCs w:val="21"/>
              </w:rPr>
              <w:t>2023 年钦北区各乡镇国有商服用地基准地价（元/平方米）</w:t>
            </w:r>
          </w:p>
        </w:tc>
      </w:tr>
      <w:tr>
        <w:trPr>
          <w:trHeight w:val="152"/>
        </w:trPr>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840" w:type="pct"/>
            <w:vMerge/>
            <w:tcBorders>
              <w:top w:val="nil"/>
            </w:tcBorders>
            <w:vAlign w:val="center"/>
          </w:tcPr>
          <w:p/>
        </w:tc>
        <w:tc>
          <w:tcPr>
            <w:tcW w:w="840" w:type="pct"/>
            <w:vMerge/>
            <w:tcBorders>
              <w:top w:val="nil"/>
              <w:left w:val="single" w:sz="6" w:space="0" w:color="000000"/>
            </w:tcBorders>
            <w:vAlign w:val="center"/>
          </w:tcP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825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500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363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1200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785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375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763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489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361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695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449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352 </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684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438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349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680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435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347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607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413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321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604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406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318 </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601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410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316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594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395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314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590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392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312 </w:t>
            </w:r>
          </w:p>
        </w:tc>
      </w:tr>
      <w:tr>
        <w:trPr>
          <w:trHeight w:val="255"/>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jc w:val="center"/>
              <w:rPr>
                <w:rFonts w:ascii="Times New Roman" w:eastAsia="Times New Roman" w:cs="Times New Roman" w:hAnsi="Times New Roman"/>
                <w:kern w:val="0"/>
                <w:sz w:val="21"/>
                <w:szCs w:val="21"/>
              </w:rPr>
            </w:pPr>
          </w:p>
        </w:tc>
      </w:tr>
      <w:tr>
        <w:trPr>
          <w:trHeight w:val="255"/>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bCs/>
                <w:kern w:val="0"/>
                <w:sz w:val="21"/>
                <w:szCs w:val="21"/>
              </w:rPr>
            </w:pPr>
            <w:r>
              <w:rPr>
                <w:rFonts w:ascii="Times New Roman" w:eastAsia="宋体" w:cs="Times New Roman" w:hAnsi="Times New Roman"/>
                <w:b/>
                <w:bCs/>
                <w:color w:val="000000"/>
                <w:kern w:val="0"/>
                <w:sz w:val="21"/>
                <w:szCs w:val="21"/>
              </w:rPr>
              <w:t>2023 年钦北区各乡镇国有商服用地基准地价（万元/亩）</w:t>
            </w:r>
          </w:p>
        </w:tc>
      </w:tr>
      <w:tr>
        <w:trPr>
          <w:trHeight w:val="270"/>
        </w:trPr>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840" w:type="pct"/>
            <w:vMerge/>
            <w:tcBorders>
              <w:top w:val="nil"/>
            </w:tcBorders>
            <w:vAlign w:val="center"/>
          </w:tcPr>
          <w:p/>
        </w:tc>
        <w:tc>
          <w:tcPr>
            <w:tcW w:w="840" w:type="pct"/>
            <w:vMerge/>
            <w:tcBorders>
              <w:top w:val="nil"/>
              <w:left w:val="single" w:sz="6" w:space="0" w:color="000000"/>
            </w:tcBorders>
            <w:vAlign w:val="center"/>
          </w:tcP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55</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33.32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24.17</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52.33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25.01</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50.9</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32.62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24.05</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46.36</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29.95</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23.45</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45.62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29.17</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23.26</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45.35</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29.01</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23.11</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40.45</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27.54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21.42</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40.28</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27.06</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21.23</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40.06</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27.36</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21.04</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39.61</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26.34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20.96</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39.35</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26.16</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20.83</w:t>
            </w:r>
          </w:p>
        </w:tc>
      </w:tr>
    </w:tbl>
    <w:p>
      <w:pPr>
        <w:pStyle w:val="27"/>
        <w:spacing w:line="600" w:lineRule="exact"/>
        <w:ind w:left="1275" w:firstLineChars="0" w:hanging="855"/>
        <w:outlineLvl w:val="1"/>
        <w:rPr>
          <w:rFonts w:ascii="Times New Roman" w:eastAsia="仿宋_GB2312" w:cs="Times New Roman" w:hAnsi="Times New Roman"/>
          <w:sz w:val="28"/>
          <w:szCs w:val="28"/>
        </w:rPr>
      </w:pPr>
      <w:r>
        <w:rPr>
          <w:rFonts w:ascii="Times New Roman" w:eastAsia="仿宋_GB2312" w:cs="Times New Roman" w:hAnsi="Times New Roman"/>
          <w:kern w:val="2"/>
          <w:sz w:val="28"/>
          <w:szCs w:val="28"/>
          <w:lang w:val="en-US" w:eastAsia="zh-CN" w:bidi="ar-SA"/>
        </w:rPr>
        <w:t>（</w:t>
      </w:r>
      <w:r>
        <w:rPr>
          <w:rFonts w:eastAsia="仿宋_GB2312" w:cs="Times New Roman" w:hint="eastAsia"/>
          <w:kern w:val="2"/>
          <w:sz w:val="28"/>
          <w:szCs w:val="28"/>
          <w:lang w:val="en-US" w:eastAsia="zh-CN" w:bidi="ar-SA"/>
        </w:rPr>
        <w:t>二</w:t>
      </w:r>
      <w:r>
        <w:rPr>
          <w:rFonts w:ascii="Times New Roman" w:eastAsia="仿宋_GB2312" w:cs="Times New Roman" w:hAnsi="Times New Roman"/>
          <w:kern w:val="2"/>
          <w:sz w:val="28"/>
          <w:szCs w:val="28"/>
          <w:lang w:val="en-US" w:eastAsia="zh-CN" w:bidi="ar-SA"/>
        </w:rPr>
        <w:t>）</w:t>
      </w:r>
      <w:r>
        <w:rPr>
          <w:rFonts w:ascii="Times New Roman" w:eastAsia="仿宋_GB2312" w:cs="Times New Roman" w:hAnsi="Times New Roman"/>
          <w:sz w:val="28"/>
          <w:szCs w:val="28"/>
        </w:rPr>
        <w:t>钦北区各乡镇住宅用地基准地价汇总表</w:t>
      </w:r>
    </w:p>
    <w:tbl>
      <w:tblPr>
        <w:jc w:val="cent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720"/>
        <w:gridCol w:w="1720"/>
        <w:gridCol w:w="2267"/>
        <w:gridCol w:w="2267"/>
        <w:gridCol w:w="2265"/>
      </w:tblGrid>
      <w:tr>
        <w:trPr>
          <w:trHeight w:val="326"/>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bCs/>
                <w:kern w:val="0"/>
                <w:sz w:val="21"/>
                <w:szCs w:val="21"/>
              </w:rPr>
            </w:pPr>
            <w:r>
              <w:rPr>
                <w:rFonts w:ascii="Times New Roman" w:eastAsia="宋体" w:cs="Times New Roman" w:hAnsi="Times New Roman"/>
                <w:b/>
                <w:bCs/>
                <w:color w:val="000000"/>
                <w:kern w:val="0"/>
                <w:sz w:val="21"/>
                <w:szCs w:val="21"/>
              </w:rPr>
              <w:t>2023 年钦北区各乡镇国有住宅用地基准地价（元/平方米）</w:t>
            </w:r>
          </w:p>
        </w:tc>
      </w:tr>
      <w:tr>
        <w:trPr>
          <w:trHeight w:val="255"/>
        </w:trPr>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840" w:type="pct"/>
            <w:vMerge/>
            <w:tcBorders>
              <w:top w:val="nil"/>
            </w:tcBorders>
            <w:vAlign w:val="center"/>
          </w:tcPr>
          <w:p/>
        </w:tc>
        <w:tc>
          <w:tcPr>
            <w:tcW w:w="840" w:type="pct"/>
            <w:vMerge/>
            <w:tcBorders>
              <w:top w:val="nil"/>
              <w:left w:val="single" w:sz="6" w:space="0" w:color="000000"/>
            </w:tcBorders>
            <w:vAlign w:val="center"/>
          </w:tcP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745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443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340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1100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654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346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712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435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335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648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404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326 </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644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402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320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639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397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314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585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361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300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584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371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295 </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576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367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291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561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359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284 </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557 </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357 </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279 </w:t>
            </w:r>
          </w:p>
        </w:tc>
      </w:tr>
      <w:tr>
        <w:trPr>
          <w:trHeight w:val="255"/>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jc w:val="center"/>
              <w:rPr>
                <w:rFonts w:ascii="Times New Roman" w:eastAsia="Times New Roman" w:cs="Times New Roman" w:hAnsi="Times New Roman"/>
                <w:kern w:val="0"/>
                <w:sz w:val="21"/>
                <w:szCs w:val="21"/>
              </w:rPr>
            </w:pPr>
          </w:p>
        </w:tc>
      </w:tr>
      <w:tr>
        <w:trPr>
          <w:trHeight w:val="255"/>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bCs/>
                <w:kern w:val="0"/>
                <w:sz w:val="21"/>
                <w:szCs w:val="21"/>
              </w:rPr>
            </w:pPr>
            <w:r>
              <w:rPr>
                <w:rFonts w:ascii="Times New Roman" w:eastAsia="宋体" w:cs="Times New Roman" w:hAnsi="Times New Roman"/>
                <w:b/>
                <w:bCs/>
                <w:color w:val="000000"/>
                <w:kern w:val="0"/>
                <w:sz w:val="21"/>
                <w:szCs w:val="21"/>
              </w:rPr>
              <w:t>2023年钦北区各乡镇国有住宅用地基准地价（万元/亩）</w:t>
            </w:r>
          </w:p>
        </w:tc>
      </w:tr>
      <w:tr>
        <w:trPr>
          <w:trHeight w:val="270"/>
        </w:trPr>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840"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840" w:type="pct"/>
            <w:vMerge/>
            <w:tcBorders>
              <w:top w:val="nil"/>
            </w:tcBorders>
            <w:vAlign w:val="center"/>
          </w:tcPr>
          <w:p/>
        </w:tc>
        <w:tc>
          <w:tcPr>
            <w:tcW w:w="840" w:type="pct"/>
            <w:vMerge/>
            <w:tcBorders>
              <w:top w:val="nil"/>
              <w:left w:val="single" w:sz="6" w:space="0" w:color="000000"/>
            </w:tcBorders>
            <w:vAlign w:val="center"/>
          </w:tcP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49.69</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29.52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22.65</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73.33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43.6</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23.08</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47.46</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28.98</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22.31</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43.19</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26.93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21.76</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42.93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26.79</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21.36</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42.63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26.48</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20.93</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39.01</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24.09</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19.98</w:t>
            </w:r>
          </w:p>
        </w:tc>
      </w:tr>
      <w:tr>
        <w:trPr>
          <w:trHeight w:val="270"/>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38.93</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24.73</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19.64</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38.41</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24.44</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19.41</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37.42</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23.92</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18.94</w:t>
            </w:r>
          </w:p>
        </w:tc>
      </w:tr>
      <w:tr>
        <w:trPr>
          <w:trHeight w:val="255"/>
        </w:trPr>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840"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37.15</w:t>
            </w:r>
          </w:p>
        </w:tc>
        <w:tc>
          <w:tcPr>
            <w:tcW w:w="1107"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23.81</w:t>
            </w:r>
          </w:p>
        </w:tc>
        <w:tc>
          <w:tcPr>
            <w:tcW w:w="1106"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18.62</w:t>
            </w:r>
          </w:p>
        </w:tc>
      </w:tr>
    </w:tbl>
    <w:p>
      <w:pPr>
        <w:pStyle w:val="27"/>
        <w:spacing w:line="600" w:lineRule="exact"/>
        <w:ind w:left="1275" w:firstLineChars="0" w:hanging="855"/>
        <w:outlineLvl w:val="1"/>
        <w:rPr>
          <w:rFonts w:ascii="Times New Roman" w:eastAsia="仿宋_GB2312" w:cs="Times New Roman" w:hAnsi="Times New Roman"/>
          <w:sz w:val="28"/>
          <w:szCs w:val="28"/>
        </w:rPr>
      </w:pPr>
      <w:r>
        <w:rPr>
          <w:rFonts w:ascii="Times New Roman" w:eastAsia="仿宋_GB2312" w:cs="Times New Roman" w:hAnsi="Times New Roman"/>
          <w:kern w:val="2"/>
          <w:sz w:val="28"/>
          <w:szCs w:val="28"/>
          <w:lang w:val="en-US" w:eastAsia="zh-CN" w:bidi="ar-SA"/>
        </w:rPr>
        <w:t>（</w:t>
      </w:r>
      <w:r>
        <w:rPr>
          <w:rFonts w:eastAsia="仿宋_GB2312" w:cs="Times New Roman" w:hint="eastAsia"/>
          <w:kern w:val="2"/>
          <w:sz w:val="28"/>
          <w:szCs w:val="28"/>
          <w:lang w:val="en-US" w:eastAsia="zh-CN" w:bidi="ar-SA"/>
        </w:rPr>
        <w:t>三</w:t>
      </w:r>
      <w:r>
        <w:rPr>
          <w:rFonts w:ascii="Times New Roman" w:eastAsia="仿宋_GB2312" w:cs="Times New Roman" w:hAnsi="Times New Roman"/>
          <w:kern w:val="2"/>
          <w:sz w:val="28"/>
          <w:szCs w:val="28"/>
          <w:lang w:val="en-US" w:eastAsia="zh-CN" w:bidi="ar-SA"/>
        </w:rPr>
        <w:t>）</w:t>
      </w:r>
      <w:r>
        <w:rPr>
          <w:rFonts w:ascii="Times New Roman" w:eastAsia="仿宋_GB2312" w:cs="Times New Roman" w:hAnsi="Times New Roman"/>
          <w:sz w:val="28"/>
          <w:szCs w:val="28"/>
        </w:rPr>
        <w:t>钦北区各乡镇住</w:t>
      </w:r>
      <w:r>
        <w:rPr>
          <w:rFonts w:eastAsia="仿宋_GB2312" w:cs="Times New Roman" w:hint="eastAsia"/>
          <w:sz w:val="28"/>
          <w:szCs w:val="28"/>
          <w:lang w:val="en-US" w:eastAsia="zh-CN"/>
        </w:rPr>
        <w:t>工业用</w:t>
      </w:r>
      <w:r>
        <w:rPr>
          <w:rFonts w:ascii="Times New Roman" w:eastAsia="仿宋_GB2312" w:cs="Times New Roman" w:hAnsi="Times New Roman"/>
          <w:sz w:val="28"/>
          <w:szCs w:val="28"/>
        </w:rPr>
        <w:t>地基准地价汇总表</w:t>
      </w:r>
    </w:p>
    <w:tbl>
      <w:tblPr>
        <w:jc w:val="cent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518"/>
        <w:gridCol w:w="1921"/>
        <w:gridCol w:w="2054"/>
        <w:gridCol w:w="2345"/>
        <w:gridCol w:w="2403"/>
      </w:tblGrid>
      <w:tr>
        <w:trPr>
          <w:trHeight w:val="271"/>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bCs/>
                <w:kern w:val="0"/>
                <w:sz w:val="21"/>
                <w:szCs w:val="21"/>
              </w:rPr>
            </w:pPr>
            <w:r>
              <w:rPr>
                <w:rFonts w:ascii="Times New Roman" w:eastAsia="宋体" w:cs="Times New Roman" w:hAnsi="Times New Roman"/>
                <w:b/>
                <w:bCs/>
                <w:color w:val="000000"/>
                <w:kern w:val="0"/>
                <w:sz w:val="21"/>
                <w:szCs w:val="21"/>
              </w:rPr>
              <w:t>2023 年钦北区各乡镇国有工业用地基准地价（元/平方米）</w:t>
            </w:r>
          </w:p>
        </w:tc>
      </w:tr>
      <w:tr>
        <w:trPr>
          <w:trHeight w:val="255"/>
        </w:trPr>
        <w:tc>
          <w:tcPr>
            <w:tcW w:w="741"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938"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741" w:type="pct"/>
            <w:vMerge/>
            <w:tcBorders>
              <w:top w:val="nil"/>
            </w:tcBorders>
            <w:vAlign w:val="center"/>
          </w:tcPr>
          <w:p/>
        </w:tc>
        <w:tc>
          <w:tcPr>
            <w:tcW w:w="938" w:type="pct"/>
            <w:vMerge/>
            <w:tcBorders>
              <w:top w:val="nil"/>
              <w:left w:val="single" w:sz="6" w:space="0" w:color="000000"/>
            </w:tcBorders>
            <w:vAlign w:val="center"/>
          </w:tcP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70"/>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235 </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155 </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145 </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70"/>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70"/>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145</w:t>
            </w:r>
          </w:p>
        </w:tc>
      </w:tr>
      <w:tr>
        <w:trPr>
          <w:trHeight w:val="255"/>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jc w:val="center"/>
              <w:rPr>
                <w:rFonts w:ascii="Times New Roman" w:eastAsia="Times New Roman" w:cs="Times New Roman" w:hAnsi="Times New Roman"/>
                <w:kern w:val="0"/>
                <w:sz w:val="21"/>
                <w:szCs w:val="21"/>
              </w:rPr>
            </w:pPr>
          </w:p>
        </w:tc>
      </w:tr>
      <w:tr>
        <w:trPr>
          <w:trHeight w:val="255"/>
        </w:trPr>
        <w:tc>
          <w:tcPr>
            <w:tcW w:w="5000" w:type="pct"/>
            <w:gridSpan w:val="5"/>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bCs/>
                <w:kern w:val="0"/>
                <w:sz w:val="21"/>
                <w:szCs w:val="21"/>
              </w:rPr>
            </w:pPr>
            <w:r>
              <w:rPr>
                <w:rFonts w:ascii="Times New Roman" w:eastAsia="宋体" w:cs="Times New Roman" w:hAnsi="Times New Roman"/>
                <w:b/>
                <w:bCs/>
                <w:color w:val="000000"/>
                <w:kern w:val="0"/>
                <w:sz w:val="21"/>
                <w:szCs w:val="21"/>
              </w:rPr>
              <w:t>2023 年钦北区各乡镇国有工业用地基准地价（万元/亩）</w:t>
            </w:r>
          </w:p>
        </w:tc>
      </w:tr>
      <w:tr>
        <w:trPr>
          <w:trHeight w:val="270"/>
        </w:trPr>
        <w:tc>
          <w:tcPr>
            <w:tcW w:w="741"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938" w:type="pct"/>
            <w:vMerge w:val="restar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741" w:type="pct"/>
            <w:vMerge/>
            <w:tcBorders>
              <w:top w:val="nil"/>
            </w:tcBorders>
            <w:vAlign w:val="center"/>
          </w:tcPr>
          <w:p/>
        </w:tc>
        <w:tc>
          <w:tcPr>
            <w:tcW w:w="938" w:type="pct"/>
            <w:vMerge/>
            <w:tcBorders>
              <w:top w:val="nil"/>
              <w:left w:val="single" w:sz="6" w:space="0" w:color="000000"/>
            </w:tcBorders>
            <w:vAlign w:val="center"/>
          </w:tcP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70"/>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70"/>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55"/>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r>
        <w:trPr>
          <w:trHeight w:val="270"/>
        </w:trPr>
        <w:tc>
          <w:tcPr>
            <w:tcW w:w="741"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938"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00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15.65</w:t>
            </w:r>
          </w:p>
        </w:tc>
        <w:tc>
          <w:tcPr>
            <w:tcW w:w="1145"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10.35</w:t>
            </w:r>
          </w:p>
        </w:tc>
        <w:tc>
          <w:tcPr>
            <w:tcW w:w="1173" w:type="pct"/>
            <w:tcBorders>
              <w:top w:val="single" w:sz="6" w:space="0" w:color="000000"/>
              <w:left w:val="single" w:sz="6" w:space="0" w:color="000000"/>
              <w:bottom w:val="single" w:sz="6" w:space="0" w:color="000000"/>
              <w:right w:val="single" w:sz="6" w:space="0" w:color="000000"/>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9.67</w:t>
            </w:r>
          </w:p>
        </w:tc>
      </w:tr>
    </w:tbl>
    <w:p>
      <w:pPr>
        <w:pStyle w:val="27"/>
        <w:spacing w:line="600" w:lineRule="exact"/>
        <w:ind w:left="1275" w:firstLineChars="0" w:hanging="855"/>
        <w:outlineLvl w:val="1"/>
        <w:rPr>
          <w:rFonts w:ascii="Times New Roman" w:eastAsia="仿宋_GB2312" w:cs="Times New Roman" w:hAnsi="Times New Roman"/>
          <w:sz w:val="28"/>
          <w:szCs w:val="28"/>
        </w:rPr>
      </w:pPr>
      <w:r>
        <w:rPr>
          <w:rFonts w:ascii="Times New Roman" w:eastAsia="仿宋_GB2312" w:cs="Times New Roman" w:hAnsi="Times New Roman"/>
          <w:kern w:val="2"/>
          <w:sz w:val="28"/>
          <w:szCs w:val="28"/>
          <w:lang w:val="en-US" w:eastAsia="zh-CN" w:bidi="ar-SA"/>
        </w:rPr>
        <w:t>（</w:t>
      </w:r>
      <w:r>
        <w:rPr>
          <w:rFonts w:eastAsia="仿宋_GB2312" w:cs="Times New Roman" w:hint="eastAsia"/>
          <w:kern w:val="2"/>
          <w:sz w:val="28"/>
          <w:szCs w:val="28"/>
          <w:lang w:val="en-US" w:eastAsia="zh-CN" w:bidi="ar-SA"/>
        </w:rPr>
        <w:t>四</w:t>
      </w:r>
      <w:r>
        <w:rPr>
          <w:rFonts w:ascii="Times New Roman" w:eastAsia="仿宋_GB2312" w:cs="Times New Roman" w:hAnsi="Times New Roman"/>
          <w:kern w:val="2"/>
          <w:sz w:val="28"/>
          <w:szCs w:val="28"/>
          <w:lang w:val="en-US" w:eastAsia="zh-CN" w:bidi="ar-SA"/>
        </w:rPr>
        <w:t>）</w:t>
      </w:r>
      <w:r>
        <w:rPr>
          <w:rFonts w:ascii="Times New Roman" w:eastAsia="仿宋_GB2312" w:cs="Times New Roman" w:hAnsi="Times New Roman"/>
          <w:sz w:val="28"/>
          <w:szCs w:val="28"/>
        </w:rPr>
        <w:t>钦北区各乡镇住</w:t>
      </w:r>
      <w:r>
        <w:rPr>
          <w:rFonts w:eastAsia="仿宋_GB2312" w:cs="Times New Roman" w:hint="eastAsia"/>
          <w:sz w:val="28"/>
          <w:szCs w:val="28"/>
          <w:lang w:val="en-US" w:eastAsia="zh-CN"/>
        </w:rPr>
        <w:t>公共管理和服务用</w:t>
      </w:r>
      <w:r>
        <w:rPr>
          <w:rFonts w:ascii="Times New Roman" w:eastAsia="仿宋_GB2312" w:cs="Times New Roman" w:hAnsi="Times New Roman"/>
          <w:sz w:val="28"/>
          <w:szCs w:val="28"/>
        </w:rPr>
        <w:t>地基准地价汇总表</w:t>
      </w:r>
    </w:p>
    <w:tbl>
      <w:tblPr>
        <w:jc w:val="cente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0" w:type="dxa"/>
          <w:left w:w="0" w:type="dxa"/>
          <w:bottom w:w="0" w:type="dxa"/>
          <w:right w:w="0" w:type="dxa"/>
        </w:tblCellMar>
      </w:tblPr>
      <w:tblGrid>
        <w:gridCol w:w="1578"/>
        <w:gridCol w:w="1578"/>
        <w:gridCol w:w="2324"/>
        <w:gridCol w:w="2195"/>
        <w:gridCol w:w="2561"/>
      </w:tblGrid>
      <w:tr>
        <w:trPr>
          <w:trHeight w:val="307"/>
        </w:trPr>
        <w:tc>
          <w:tcPr>
            <w:tcW w:w="5000" w:type="pct"/>
            <w:gridSpan w:val="5"/>
            <w:tcBorders>
              <w:bottom w:val="single" w:sz="4" w:space="0" w:color="auto"/>
            </w:tcBorders>
            <w:vAlign w:val="center"/>
          </w:tcPr>
          <w:p>
            <w:pPr>
              <w:widowControl/>
              <w:jc w:val="center"/>
              <w:textAlignment w:val="center"/>
              <w:rPr>
                <w:rFonts w:ascii="Times New Roman" w:eastAsia="Times New Roman" w:cs="Times New Roman" w:hAnsi="Times New Roman"/>
                <w:b/>
                <w:kern w:val="0"/>
                <w:sz w:val="18"/>
                <w:szCs w:val="20"/>
              </w:rPr>
            </w:pPr>
            <w:r>
              <w:rPr>
                <w:rFonts w:ascii="Times New Roman" w:eastAsia="宋体" w:cs="Times New Roman" w:hAnsi="Times New Roman"/>
                <w:b/>
                <w:bCs/>
                <w:color w:val="000000"/>
                <w:kern w:val="0"/>
                <w:sz w:val="21"/>
                <w:szCs w:val="21"/>
              </w:rPr>
              <w:t>2023 年钦北区各乡镇公共管理和服务用地基准地价（元/平方米）</w:t>
            </w:r>
          </w:p>
        </w:tc>
      </w:tr>
      <w:tr>
        <w:trPr>
          <w:trHeight w:val="255"/>
        </w:trPr>
        <w:tc>
          <w:tcPr>
            <w:tcW w:w="771" w:type="pct"/>
            <w:vMerge w:val="restar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771" w:type="pct"/>
            <w:vMerge/>
            <w:tcBorders>
              <w:top w:val="single" w:sz="4" w:space="0" w:color="auto"/>
              <w:bottom w:val="single" w:sz="4" w:space="0" w:color="auto"/>
              <w:right w:val="single" w:sz="4" w:space="0" w:color="auto"/>
            </w:tcBorders>
            <w:vAlign w:val="center"/>
          </w:tcPr>
          <w:p/>
        </w:tc>
        <w:tc>
          <w:tcPr>
            <w:tcW w:w="771" w:type="pct"/>
            <w:vMerge/>
            <w:tcBorders>
              <w:top w:val="single" w:sz="4" w:space="0" w:color="auto"/>
              <w:left w:val="single" w:sz="4" w:space="0" w:color="auto"/>
              <w:bottom w:val="single" w:sz="4" w:space="0" w:color="auto"/>
              <w:right w:val="single" w:sz="4" w:space="0" w:color="auto"/>
            </w:tcBorders>
            <w:vAlign w:val="center"/>
          </w:tcP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70"/>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70"/>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70"/>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372</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306</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236</w:t>
            </w:r>
          </w:p>
        </w:tc>
      </w:tr>
      <w:tr>
        <w:trPr>
          <w:trHeight w:val="255"/>
        </w:trPr>
        <w:tc>
          <w:tcPr>
            <w:tcW w:w="5000" w:type="pct"/>
            <w:gridSpan w:val="5"/>
            <w:tcBorders>
              <w:top w:val="single" w:sz="4" w:space="0" w:color="auto"/>
              <w:bottom w:val="single" w:sz="4" w:space="0" w:color="auto"/>
            </w:tcBorders>
            <w:vAlign w:val="center"/>
          </w:tcPr>
          <w:p>
            <w:pPr>
              <w:jc w:val="center"/>
              <w:rPr>
                <w:rFonts w:ascii="Times New Roman" w:eastAsia="Times New Roman" w:cs="Times New Roman" w:hAnsi="Times New Roman"/>
                <w:kern w:val="0"/>
                <w:sz w:val="21"/>
                <w:szCs w:val="21"/>
              </w:rPr>
            </w:pPr>
          </w:p>
        </w:tc>
      </w:tr>
      <w:tr>
        <w:trPr>
          <w:trHeight w:val="255"/>
        </w:trPr>
        <w:tc>
          <w:tcPr>
            <w:tcW w:w="5000" w:type="pct"/>
            <w:gridSpan w:val="5"/>
            <w:tcBorders>
              <w:top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b/>
                <w:kern w:val="0"/>
                <w:sz w:val="18"/>
                <w:szCs w:val="20"/>
              </w:rPr>
            </w:pPr>
            <w:r>
              <w:rPr>
                <w:rFonts w:ascii="Times New Roman" w:eastAsia="宋体" w:cs="Times New Roman" w:hAnsi="Times New Roman"/>
                <w:b/>
                <w:bCs/>
                <w:color w:val="000000"/>
                <w:kern w:val="0"/>
                <w:sz w:val="21"/>
                <w:szCs w:val="21"/>
              </w:rPr>
              <w:t>2023 年钦北区各乡镇公共管理和服务用地基准地价（万元/亩）</w:t>
            </w:r>
          </w:p>
        </w:tc>
      </w:tr>
      <w:tr>
        <w:trPr>
          <w:trHeight w:val="270"/>
        </w:trPr>
        <w:tc>
          <w:tcPr>
            <w:tcW w:w="771" w:type="pct"/>
            <w:vMerge w:val="restar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范围</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等别</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一级</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二级</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三级</w:t>
            </w:r>
          </w:p>
        </w:tc>
      </w:tr>
      <w:tr>
        <w:trPr>
          <w:trHeight w:val="255"/>
        </w:trPr>
        <w:tc>
          <w:tcPr>
            <w:tcW w:w="771" w:type="pct"/>
            <w:vMerge/>
            <w:tcBorders>
              <w:top w:val="single" w:sz="4" w:space="0" w:color="auto"/>
              <w:bottom w:val="single" w:sz="4" w:space="0" w:color="auto"/>
              <w:right w:val="single" w:sz="4" w:space="0" w:color="auto"/>
            </w:tcBorders>
            <w:vAlign w:val="center"/>
          </w:tcPr>
          <w:p/>
        </w:tc>
        <w:tc>
          <w:tcPr>
            <w:tcW w:w="771" w:type="pct"/>
            <w:vMerge/>
            <w:tcBorders>
              <w:top w:val="single" w:sz="4" w:space="0" w:color="auto"/>
              <w:left w:val="single" w:sz="4" w:space="0" w:color="auto"/>
              <w:bottom w:val="single" w:sz="4" w:space="0" w:color="auto"/>
              <w:right w:val="single" w:sz="4" w:space="0" w:color="auto"/>
            </w:tcBorders>
            <w:vAlign w:val="center"/>
          </w:tcP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基准地价</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小董镇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大垌镇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70"/>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大寺镇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大直镇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那蒙镇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平吉镇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青塘镇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70"/>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长滩镇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新棠镇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贵台镇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r>
        <w:trPr>
          <w:trHeight w:val="255"/>
        </w:trPr>
        <w:tc>
          <w:tcPr>
            <w:tcW w:w="771" w:type="pct"/>
            <w:tcBorders>
              <w:top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板城镇</w:t>
            </w:r>
          </w:p>
        </w:tc>
        <w:tc>
          <w:tcPr>
            <w:tcW w:w="771"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w:t>
            </w:r>
          </w:p>
        </w:tc>
        <w:tc>
          <w:tcPr>
            <w:tcW w:w="1135"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24.78 </w:t>
            </w:r>
          </w:p>
        </w:tc>
        <w:tc>
          <w:tcPr>
            <w:tcW w:w="1072" w:type="pct"/>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20.39 </w:t>
            </w:r>
          </w:p>
        </w:tc>
        <w:tc>
          <w:tcPr>
            <w:tcW w:w="1251" w:type="pct"/>
            <w:tcBorders>
              <w:top w:val="single" w:sz="4" w:space="0" w:color="auto"/>
              <w:left w:val="single" w:sz="4" w:space="0" w:color="auto"/>
              <w:bottom w:val="single" w:sz="4" w:space="0" w:color="auto"/>
            </w:tcBorders>
            <w:vAlign w:val="center"/>
          </w:tcPr>
          <w:p>
            <w:pPr>
              <w:widowControl/>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15.70 </w:t>
            </w:r>
          </w:p>
        </w:tc>
      </w:tr>
    </w:tbl>
    <w:p>
      <w:pPr>
        <w:spacing w:line="360" w:lineRule="auto"/>
        <w:outlineLvl w:val="0"/>
        <w:rPr>
          <w:rFonts w:ascii="Times New Roman" w:eastAsia="黑体" w:cs="Times New Roman" w:hAnsi="Times New Roman"/>
          <w:sz w:val="32"/>
          <w:szCs w:val="32"/>
        </w:rPr>
      </w:pPr>
    </w:p>
    <w:p>
      <w:pPr>
        <w:spacing w:line="360" w:lineRule="auto"/>
        <w:outlineLvl w:val="0"/>
        <w:rPr>
          <w:rFonts w:ascii="Times New Roman" w:eastAsia="黑体" w:cs="Times New Roman" w:hAnsi="Times New Roman"/>
          <w:sz w:val="32"/>
          <w:szCs w:val="32"/>
        </w:rPr>
      </w:pPr>
      <w:r>
        <w:rPr>
          <w:rFonts w:ascii="Times New Roman" w:eastAsia="黑体" w:cs="Times New Roman" w:hAnsi="Times New Roman"/>
          <w:sz w:val="32"/>
          <w:szCs w:val="32"/>
        </w:rPr>
        <w:t>三、基准地价的内涵及表达方式</w:t>
      </w:r>
    </w:p>
    <w:tbl>
      <w:tblPr>
        <w:jc w:val="cent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2548"/>
        <w:gridCol w:w="1776"/>
        <w:gridCol w:w="946"/>
        <w:gridCol w:w="1446"/>
        <w:gridCol w:w="1067"/>
        <w:gridCol w:w="2458"/>
      </w:tblGrid>
      <w:tr>
        <w:trPr>
          <w:trHeight w:val="90"/>
          <w:tblHeader/>
        </w:trPr>
        <w:tc>
          <w:tcPr>
            <w:tcW w:w="1244" w:type="pct"/>
            <w:tcBorders>
              <w:tl2br w:val="single" w:sz="4" w:space="0" w:color="000000"/>
            </w:tcBorders>
          </w:tcPr>
          <w:p>
            <w:pPr>
              <w:autoSpaceDE w:val="0"/>
              <w:autoSpaceDN w:val="0"/>
              <w:jc w:val="right"/>
              <w:rPr>
                <w:rFonts w:ascii="Times New Roman" w:eastAsia="宋体" w:cs="Times New Roman" w:hAnsi="Times New Roman"/>
                <w:bCs/>
                <w:kern w:val="0"/>
                <w:sz w:val="21"/>
                <w:szCs w:val="21"/>
                <w:lang w:bidi="zh-CN"/>
              </w:rPr>
            </w:pPr>
            <w:r>
              <w:rPr>
                <w:rFonts w:ascii="Times New Roman" w:eastAsia="宋体" w:cs="Times New Roman" w:hAnsi="Times New Roman"/>
                <w:bCs/>
                <w:spacing w:val="15"/>
                <w:kern w:val="0"/>
                <w:sz w:val="21"/>
                <w:szCs w:val="21"/>
                <w:lang w:val="zh-CN" w:bidi="zh-CN"/>
              </w:rPr>
              <w:t>内容</w:t>
            </w:r>
            <w:r>
              <w:rPr>
                <w:rFonts w:ascii="Times New Roman" w:eastAsia="宋体" w:cs="Times New Roman" w:hAnsi="Times New Roman"/>
                <w:bCs/>
                <w:spacing w:val="15"/>
                <w:kern w:val="0"/>
                <w:sz w:val="21"/>
                <w:szCs w:val="21"/>
                <w:lang w:bidi="zh-CN"/>
              </w:rPr>
              <w:t xml:space="preserve">  </w:t>
            </w:r>
          </w:p>
          <w:p>
            <w:pPr>
              <w:autoSpaceDE w:val="0"/>
              <w:autoSpaceDN w:val="0"/>
              <w:jc w:val="left"/>
              <w:rPr>
                <w:rFonts w:ascii="Times New Roman" w:eastAsia="宋体" w:cs="Times New Roman" w:hAnsi="Times New Roman"/>
                <w:bCs/>
                <w:kern w:val="0"/>
                <w:sz w:val="21"/>
                <w:szCs w:val="21"/>
                <w:lang w:val="zh-CN" w:bidi="zh-CN"/>
              </w:rPr>
            </w:pPr>
            <w:r>
              <w:rPr>
                <w:rFonts w:ascii="Times New Roman" w:eastAsia="宋体" w:cs="Times New Roman" w:hAnsi="Times New Roman"/>
                <w:bCs/>
                <w:kern w:val="0"/>
                <w:sz w:val="21"/>
                <w:szCs w:val="21"/>
                <w:lang w:val="zh-CN" w:bidi="zh-CN"/>
              </w:rPr>
              <w:t>用途</w:t>
            </w:r>
          </w:p>
        </w:tc>
        <w:tc>
          <w:tcPr>
            <w:tcW w:w="867"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bCs/>
                <w:kern w:val="0"/>
                <w:sz w:val="21"/>
                <w:szCs w:val="21"/>
                <w:lang w:val="zh-CN" w:bidi="zh-CN"/>
              </w:rPr>
            </w:pPr>
            <w:r>
              <w:rPr>
                <w:rFonts w:ascii="Times New Roman" w:eastAsia="宋体" w:cs="Times New Roman" w:hAnsi="Times New Roman"/>
                <w:bCs/>
                <w:kern w:val="0"/>
                <w:sz w:val="21"/>
                <w:szCs w:val="21"/>
                <w:lang w:val="zh-CN" w:bidi="zh-CN"/>
              </w:rPr>
              <w:t>估价期日</w:t>
            </w:r>
          </w:p>
        </w:tc>
        <w:tc>
          <w:tcPr>
            <w:tcW w:w="462"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bCs/>
                <w:kern w:val="0"/>
                <w:sz w:val="21"/>
                <w:szCs w:val="21"/>
                <w:lang w:val="zh-CN" w:bidi="zh-CN"/>
              </w:rPr>
            </w:pPr>
            <w:r>
              <w:rPr>
                <w:rFonts w:ascii="Times New Roman" w:eastAsia="宋体" w:cs="Times New Roman" w:hAnsi="Times New Roman"/>
                <w:bCs/>
                <w:kern w:val="0"/>
                <w:sz w:val="21"/>
                <w:szCs w:val="21"/>
                <w:lang w:val="zh-CN" w:bidi="zh-CN"/>
              </w:rPr>
              <w:t>设定</w:t>
            </w:r>
          </w:p>
          <w:p>
            <w:pPr>
              <w:autoSpaceDE w:val="0"/>
              <w:autoSpaceDN w:val="0"/>
              <w:jc w:val="center"/>
              <w:rPr>
                <w:rFonts w:ascii="Times New Roman" w:eastAsia="宋体" w:cs="Times New Roman" w:hAnsi="Times New Roman"/>
                <w:bCs/>
                <w:kern w:val="0"/>
                <w:sz w:val="21"/>
                <w:szCs w:val="21"/>
                <w:lang w:val="zh-CN" w:bidi="zh-CN"/>
              </w:rPr>
            </w:pPr>
            <w:r>
              <w:rPr>
                <w:rFonts w:ascii="Times New Roman" w:eastAsia="宋体" w:cs="Times New Roman" w:hAnsi="Times New Roman"/>
                <w:bCs/>
                <w:kern w:val="0"/>
                <w:sz w:val="21"/>
                <w:szCs w:val="21"/>
                <w:lang w:val="zh-CN" w:bidi="zh-CN"/>
              </w:rPr>
              <w:t>容积率</w:t>
            </w:r>
          </w:p>
        </w:tc>
        <w:tc>
          <w:tcPr>
            <w:tcW w:w="706"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bCs/>
                <w:kern w:val="0"/>
                <w:sz w:val="21"/>
                <w:szCs w:val="21"/>
                <w:lang w:val="zh-CN" w:bidi="zh-CN"/>
              </w:rPr>
            </w:pPr>
            <w:r>
              <w:rPr>
                <w:rFonts w:ascii="Times New Roman" w:eastAsia="宋体" w:cs="Times New Roman" w:hAnsi="Times New Roman"/>
                <w:bCs/>
                <w:spacing w:val="1"/>
                <w:kern w:val="0"/>
                <w:sz w:val="21"/>
                <w:szCs w:val="21"/>
                <w:lang w:val="zh-CN" w:bidi="zh-CN"/>
              </w:rPr>
              <w:t>土地开发程度</w:t>
            </w:r>
          </w:p>
        </w:tc>
        <w:tc>
          <w:tcPr>
            <w:tcW w:w="521"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bCs/>
                <w:kern w:val="0"/>
                <w:sz w:val="21"/>
                <w:szCs w:val="21"/>
                <w:lang w:val="zh-CN" w:bidi="zh-CN"/>
              </w:rPr>
            </w:pPr>
            <w:r>
              <w:rPr>
                <w:rFonts w:ascii="Times New Roman" w:eastAsia="宋体" w:cs="Times New Roman" w:hAnsi="Times New Roman"/>
                <w:bCs/>
                <w:kern w:val="0"/>
                <w:sz w:val="21"/>
                <w:szCs w:val="21"/>
                <w:lang w:val="zh-CN" w:bidi="zh-CN"/>
              </w:rPr>
              <w:t>出让年限</w:t>
            </w:r>
          </w:p>
        </w:tc>
        <w:tc>
          <w:tcPr>
            <w:tcW w:w="1200"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bCs/>
                <w:kern w:val="0"/>
                <w:sz w:val="21"/>
                <w:szCs w:val="21"/>
                <w:lang w:val="zh-CN" w:bidi="zh-CN"/>
              </w:rPr>
            </w:pPr>
            <w:r>
              <w:rPr>
                <w:rFonts w:ascii="Times New Roman" w:eastAsia="宋体" w:cs="Times New Roman" w:hAnsi="Times New Roman"/>
                <w:bCs/>
                <w:kern w:val="0"/>
                <w:sz w:val="21"/>
                <w:szCs w:val="21"/>
                <w:lang w:val="zh-CN" w:bidi="zh-CN"/>
              </w:rPr>
              <w:t>使用权类型</w:t>
            </w:r>
          </w:p>
        </w:tc>
      </w:tr>
      <w:tr>
        <w:trPr>
          <w:trHeight w:val="258"/>
        </w:trPr>
        <w:tc>
          <w:tcPr>
            <w:tcW w:w="1244" w:type="pct"/>
            <w:tcBorders>
              <w:tl2br w:val="nil"/>
              <w:tr2bl w:val="nil"/>
            </w:tcBorders>
            <w:vAlign w:val="center"/>
          </w:tcPr>
          <w:p>
            <w:pPr>
              <w:autoSpaceDE w:val="0"/>
              <w:autoSpaceDN w:val="0"/>
              <w:jc w:val="center"/>
              <w:rPr>
                <w:rFonts w:ascii="Times New Roman" w:eastAsia="宋体" w:cs="Times New Roman" w:hAnsi="Times New Roman"/>
                <w:kern w:val="0"/>
                <w:sz w:val="21"/>
                <w:szCs w:val="21"/>
                <w:lang w:bidi="zh-CN"/>
              </w:rPr>
            </w:pPr>
            <w:r>
              <w:rPr>
                <w:rFonts w:ascii="Times New Roman" w:eastAsia="宋体" w:cs="Times New Roman" w:hAnsi="Times New Roman"/>
                <w:kern w:val="0"/>
                <w:sz w:val="21"/>
                <w:szCs w:val="21"/>
                <w:lang w:val="zh-CN" w:bidi="zh-CN"/>
              </w:rPr>
              <w:t>商服</w:t>
            </w:r>
            <w:r>
              <w:rPr>
                <w:rFonts w:ascii="Times New Roman" w:eastAsia="宋体" w:cs="Times New Roman" w:hAnsi="Times New Roman"/>
                <w:kern w:val="0"/>
                <w:sz w:val="21"/>
                <w:szCs w:val="21"/>
                <w:lang w:bidi="zh-CN"/>
              </w:rPr>
              <w:t>用地</w:t>
            </w:r>
          </w:p>
        </w:tc>
        <w:tc>
          <w:tcPr>
            <w:tcW w:w="867"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202</w:t>
            </w:r>
            <w:r>
              <w:rPr>
                <w:rFonts w:ascii="Times New Roman" w:eastAsia="宋体" w:cs="Times New Roman" w:hAnsi="Times New Roman"/>
                <w:kern w:val="0"/>
                <w:sz w:val="21"/>
                <w:szCs w:val="21"/>
                <w:lang w:bidi="zh-CN"/>
              </w:rPr>
              <w:t>3</w:t>
            </w:r>
            <w:r>
              <w:rPr>
                <w:rFonts w:ascii="Times New Roman" w:eastAsia="宋体" w:cs="Times New Roman" w:hAnsi="Times New Roman"/>
                <w:kern w:val="0"/>
                <w:sz w:val="21"/>
                <w:szCs w:val="21"/>
                <w:lang w:val="zh-CN" w:bidi="zh-CN"/>
              </w:rPr>
              <w:t>年6月30日</w:t>
            </w:r>
          </w:p>
        </w:tc>
        <w:tc>
          <w:tcPr>
            <w:tcW w:w="462"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2.0</w:t>
            </w:r>
          </w:p>
        </w:tc>
        <w:tc>
          <w:tcPr>
            <w:tcW w:w="706"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五通一平</w:t>
            </w:r>
          </w:p>
        </w:tc>
        <w:tc>
          <w:tcPr>
            <w:tcW w:w="521"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40年</w:t>
            </w:r>
          </w:p>
        </w:tc>
        <w:tc>
          <w:tcPr>
            <w:tcW w:w="1200"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出让国有土地使用权</w:t>
            </w:r>
          </w:p>
        </w:tc>
      </w:tr>
      <w:tr>
        <w:trPr>
          <w:trHeight w:val="223"/>
        </w:trPr>
        <w:tc>
          <w:tcPr>
            <w:tcW w:w="1244" w:type="pct"/>
            <w:tcBorders>
              <w:tl2br w:val="nil"/>
              <w:tr2bl w:val="nil"/>
            </w:tcBorders>
            <w:vAlign w:val="center"/>
          </w:tcPr>
          <w:p>
            <w:pPr>
              <w:autoSpaceDE w:val="0"/>
              <w:autoSpaceDN w:val="0"/>
              <w:jc w:val="center"/>
              <w:rPr>
                <w:rFonts w:ascii="Times New Roman" w:eastAsia="宋体" w:cs="Times New Roman" w:hAnsi="Times New Roman"/>
                <w:kern w:val="0"/>
                <w:sz w:val="21"/>
                <w:szCs w:val="21"/>
                <w:lang w:bidi="zh-CN"/>
              </w:rPr>
            </w:pPr>
            <w:r>
              <w:rPr>
                <w:rFonts w:ascii="Times New Roman" w:eastAsia="宋体" w:cs="Times New Roman" w:hAnsi="Times New Roman"/>
                <w:kern w:val="0"/>
                <w:sz w:val="21"/>
                <w:szCs w:val="21"/>
                <w:lang w:val="zh-CN" w:bidi="zh-CN"/>
              </w:rPr>
              <w:t>住宅</w:t>
            </w:r>
            <w:r>
              <w:rPr>
                <w:rFonts w:ascii="Times New Roman" w:eastAsia="宋体" w:cs="Times New Roman" w:hAnsi="Times New Roman"/>
                <w:kern w:val="0"/>
                <w:sz w:val="21"/>
                <w:szCs w:val="21"/>
                <w:lang w:bidi="zh-CN"/>
              </w:rPr>
              <w:t>用地</w:t>
            </w:r>
          </w:p>
        </w:tc>
        <w:tc>
          <w:tcPr>
            <w:tcW w:w="867"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202</w:t>
            </w:r>
            <w:r>
              <w:rPr>
                <w:rFonts w:ascii="Times New Roman" w:eastAsia="宋体" w:cs="Times New Roman" w:hAnsi="Times New Roman"/>
                <w:kern w:val="0"/>
                <w:sz w:val="21"/>
                <w:szCs w:val="21"/>
                <w:lang w:bidi="zh-CN"/>
              </w:rPr>
              <w:t>3</w:t>
            </w:r>
            <w:r>
              <w:rPr>
                <w:rFonts w:ascii="Times New Roman" w:eastAsia="宋体" w:cs="Times New Roman" w:hAnsi="Times New Roman"/>
                <w:kern w:val="0"/>
                <w:sz w:val="21"/>
                <w:szCs w:val="21"/>
                <w:lang w:val="zh-CN" w:bidi="zh-CN"/>
              </w:rPr>
              <w:t>年6月30日</w:t>
            </w:r>
          </w:p>
        </w:tc>
        <w:tc>
          <w:tcPr>
            <w:tcW w:w="462"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2.5</w:t>
            </w:r>
          </w:p>
        </w:tc>
        <w:tc>
          <w:tcPr>
            <w:tcW w:w="706"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五通一平</w:t>
            </w:r>
          </w:p>
        </w:tc>
        <w:tc>
          <w:tcPr>
            <w:tcW w:w="521"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70年</w:t>
            </w:r>
          </w:p>
        </w:tc>
        <w:tc>
          <w:tcPr>
            <w:tcW w:w="1200"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出让国有土地使用权</w:t>
            </w:r>
          </w:p>
        </w:tc>
      </w:tr>
      <w:tr>
        <w:trPr>
          <w:trHeight w:val="223"/>
        </w:trPr>
        <w:tc>
          <w:tcPr>
            <w:tcW w:w="1244" w:type="pct"/>
            <w:tcBorders>
              <w:tl2br w:val="nil"/>
              <w:tr2bl w:val="nil"/>
            </w:tcBorders>
            <w:vAlign w:val="center"/>
          </w:tcPr>
          <w:p>
            <w:pPr>
              <w:autoSpaceDE w:val="0"/>
              <w:autoSpaceDN w:val="0"/>
              <w:jc w:val="center"/>
              <w:rPr>
                <w:rFonts w:ascii="Times New Roman" w:eastAsia="宋体" w:cs="Times New Roman" w:hAnsi="Times New Roman"/>
                <w:kern w:val="0"/>
                <w:sz w:val="21"/>
                <w:szCs w:val="21"/>
                <w:lang w:bidi="zh-CN"/>
              </w:rPr>
            </w:pPr>
            <w:r>
              <w:rPr>
                <w:rFonts w:ascii="Times New Roman" w:eastAsia="宋体" w:cs="Times New Roman" w:hAnsi="Times New Roman"/>
                <w:kern w:val="0"/>
                <w:sz w:val="21"/>
                <w:szCs w:val="21"/>
                <w:lang w:val="zh-CN" w:bidi="zh-CN"/>
              </w:rPr>
              <w:t>工业</w:t>
            </w:r>
            <w:r>
              <w:rPr>
                <w:rFonts w:ascii="Times New Roman" w:eastAsia="宋体" w:cs="Times New Roman" w:hAnsi="Times New Roman"/>
                <w:kern w:val="0"/>
                <w:sz w:val="21"/>
                <w:szCs w:val="21"/>
                <w:lang w:bidi="zh-CN"/>
              </w:rPr>
              <w:t>用地</w:t>
            </w:r>
          </w:p>
        </w:tc>
        <w:tc>
          <w:tcPr>
            <w:tcW w:w="867"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202</w:t>
            </w:r>
            <w:r>
              <w:rPr>
                <w:rFonts w:ascii="Times New Roman" w:eastAsia="宋体" w:cs="Times New Roman" w:hAnsi="Times New Roman"/>
                <w:kern w:val="0"/>
                <w:sz w:val="21"/>
                <w:szCs w:val="21"/>
                <w:lang w:bidi="zh-CN"/>
              </w:rPr>
              <w:t>3</w:t>
            </w:r>
            <w:r>
              <w:rPr>
                <w:rFonts w:ascii="Times New Roman" w:eastAsia="宋体" w:cs="Times New Roman" w:hAnsi="Times New Roman"/>
                <w:kern w:val="0"/>
                <w:sz w:val="21"/>
                <w:szCs w:val="21"/>
                <w:lang w:val="zh-CN" w:bidi="zh-CN"/>
              </w:rPr>
              <w:t>年6月30日</w:t>
            </w:r>
          </w:p>
        </w:tc>
        <w:tc>
          <w:tcPr>
            <w:tcW w:w="462"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1.0</w:t>
            </w:r>
          </w:p>
        </w:tc>
        <w:tc>
          <w:tcPr>
            <w:tcW w:w="706"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五通一平</w:t>
            </w:r>
          </w:p>
        </w:tc>
        <w:tc>
          <w:tcPr>
            <w:tcW w:w="521"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50年</w:t>
            </w:r>
          </w:p>
        </w:tc>
        <w:tc>
          <w:tcPr>
            <w:tcW w:w="1200"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出让国有土地使用权</w:t>
            </w:r>
          </w:p>
        </w:tc>
      </w:tr>
      <w:tr>
        <w:trPr>
          <w:trHeight w:val="223"/>
        </w:trPr>
        <w:tc>
          <w:tcPr>
            <w:tcW w:w="1244" w:type="pct"/>
            <w:tcBorders>
              <w:tl2br w:val="nil"/>
              <w:tr2bl w:val="nil"/>
            </w:tcBorders>
            <w:vAlign w:val="center"/>
          </w:tcPr>
          <w:p>
            <w:pPr>
              <w:autoSpaceDE w:val="0"/>
              <w:autoSpaceDN w:val="0"/>
              <w:jc w:val="center"/>
              <w:rPr>
                <w:rFonts w:ascii="Times New Roman" w:eastAsia="宋体" w:cs="Times New Roman" w:hAnsi="Times New Roman"/>
                <w:kern w:val="0"/>
                <w:sz w:val="21"/>
                <w:szCs w:val="21"/>
                <w:lang w:eastAsia="zh-CN" w:bidi="zh-CN"/>
              </w:rPr>
            </w:pPr>
            <w:r>
              <w:rPr>
                <w:rFonts w:ascii="Times New Roman" w:eastAsia="宋体" w:cs="Times New Roman" w:hAnsi="Times New Roman"/>
                <w:kern w:val="0"/>
                <w:sz w:val="21"/>
                <w:szCs w:val="21"/>
                <w:lang w:eastAsia="zh-CN"/>
              </w:rPr>
              <w:t>公共管理与公共服务用地</w:t>
            </w:r>
          </w:p>
        </w:tc>
        <w:tc>
          <w:tcPr>
            <w:tcW w:w="867"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202</w:t>
            </w:r>
            <w:r>
              <w:rPr>
                <w:rFonts w:ascii="Times New Roman" w:eastAsia="宋体" w:cs="Times New Roman" w:hAnsi="Times New Roman"/>
                <w:kern w:val="0"/>
                <w:sz w:val="21"/>
                <w:szCs w:val="21"/>
                <w:lang w:bidi="zh-CN"/>
              </w:rPr>
              <w:t>3</w:t>
            </w:r>
            <w:r>
              <w:rPr>
                <w:rFonts w:ascii="Times New Roman" w:eastAsia="宋体" w:cs="Times New Roman" w:hAnsi="Times New Roman"/>
                <w:kern w:val="0"/>
                <w:sz w:val="21"/>
                <w:szCs w:val="21"/>
                <w:lang w:val="zh-CN" w:bidi="zh-CN"/>
              </w:rPr>
              <w:t>年6月30日</w:t>
            </w:r>
          </w:p>
        </w:tc>
        <w:tc>
          <w:tcPr>
            <w:tcW w:w="462"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1.0</w:t>
            </w:r>
          </w:p>
        </w:tc>
        <w:tc>
          <w:tcPr>
            <w:tcW w:w="706"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五通一平</w:t>
            </w:r>
          </w:p>
        </w:tc>
        <w:tc>
          <w:tcPr>
            <w:tcW w:w="521"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50年</w:t>
            </w:r>
          </w:p>
        </w:tc>
        <w:tc>
          <w:tcPr>
            <w:tcW w:w="1200" w:type="pct"/>
            <w:tcBorders>
              <w:left w:val="single" w:sz="6" w:space="0" w:color="000000"/>
              <w:tl2br w:val="nil"/>
              <w:tr2bl w:val="nil"/>
            </w:tcBorders>
            <w:vAlign w:val="center"/>
          </w:tcPr>
          <w:p>
            <w:pPr>
              <w:autoSpaceDE w:val="0"/>
              <w:autoSpaceDN w:val="0"/>
              <w:jc w:val="center"/>
              <w:rPr>
                <w:rFonts w:ascii="Times New Roman" w:eastAsia="宋体" w:cs="Times New Roman" w:hAnsi="Times New Roman"/>
                <w:kern w:val="0"/>
                <w:sz w:val="21"/>
                <w:szCs w:val="21"/>
                <w:lang w:val="zh-CN" w:bidi="zh-CN"/>
              </w:rPr>
            </w:pPr>
            <w:r>
              <w:rPr>
                <w:rFonts w:ascii="Times New Roman" w:eastAsia="宋体" w:cs="Times New Roman" w:hAnsi="Times New Roman"/>
                <w:kern w:val="0"/>
                <w:sz w:val="21"/>
                <w:szCs w:val="21"/>
                <w:lang w:val="zh-CN" w:bidi="zh-CN"/>
              </w:rPr>
              <w:t>出让国有土地使用权</w:t>
            </w:r>
          </w:p>
        </w:tc>
      </w:tr>
    </w:tbl>
    <w:p>
      <w:pPr>
        <w:spacing w:line="360" w:lineRule="auto"/>
        <w:outlineLvl w:val="0"/>
        <w:rPr>
          <w:rFonts w:ascii="Times New Roman" w:eastAsia="黑体" w:cs="Times New Roman" w:hAnsi="Times New Roman"/>
          <w:sz w:val="32"/>
          <w:szCs w:val="32"/>
        </w:rPr>
      </w:pPr>
      <w:r>
        <w:rPr>
          <w:rFonts w:ascii="Times New Roman" w:eastAsia="黑体" w:cs="Times New Roman" w:hAnsi="Times New Roman"/>
          <w:sz w:val="32"/>
          <w:szCs w:val="32"/>
        </w:rPr>
        <w:t>四、土地级别及范围描述</w:t>
      </w: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一</w:t>
      </w:r>
      <w:r>
        <w:rPr>
          <w:rFonts w:ascii="Times New Roman" w:eastAsia="仿宋_GB2312" w:cs="Times New Roman" w:hAnsi="Times New Roman"/>
          <w:sz w:val="28"/>
          <w:szCs w:val="28"/>
        </w:rPr>
        <w:t>）</w:t>
      </w:r>
      <w:r>
        <w:rPr>
          <w:rFonts w:ascii="Times New Roman" w:cs="Times New Roman" w:hAnsi="Times New Roman"/>
        </w:rPr>
        <w:t xml:space="preserve"> </w:t>
      </w:r>
      <w:r>
        <w:rPr>
          <w:rFonts w:ascii="Times New Roman" w:eastAsia="仿宋_GB2312" w:cs="Times New Roman" w:hAnsi="Times New Roman"/>
          <w:sz w:val="28"/>
          <w:szCs w:val="28"/>
        </w:rPr>
        <w:t>小董镇土地级别边界描述</w:t>
      </w:r>
    </w:p>
    <w:tbl>
      <w:tblPr>
        <w:jc w:val="cente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71"/>
        <w:gridCol w:w="2173"/>
        <w:gridCol w:w="2496"/>
        <w:gridCol w:w="2511"/>
        <w:gridCol w:w="2089"/>
      </w:tblGrid>
      <w:tr>
        <w:trPr>
          <w:trHeight w:val="225"/>
        </w:trPr>
        <w:tc>
          <w:tcPr>
            <w:tcW w:w="474" w:type="pct"/>
            <w:vMerge w:val="restart"/>
            <w:tcBorders>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6" w:type="pct"/>
            <w:gridSpan w:val="4"/>
            <w:tcBorders>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4" w:type="pct"/>
            <w:vMerge/>
            <w:tcBorders>
              <w:top w:val="single" w:sz="6" w:space="0" w:color="000000"/>
              <w:bottom w:val="single" w:sz="6" w:space="0" w:color="000000"/>
              <w:right w:val="single" w:sz="6" w:space="0" w:color="000000"/>
            </w:tcBorders>
            <w:vAlign w:val="center"/>
          </w:tcP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25"/>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中国人民银行</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土地所</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城东菜市场</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小董客运站以南 500 米</w:t>
            </w:r>
          </w:p>
        </w:tc>
      </w:tr>
      <w:tr>
        <w:trPr>
          <w:trHeight w:val="210"/>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钦江以西 200 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土地所以北 50 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城东菜市场以东 150 米</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小董客运站以南 600 米</w:t>
            </w:r>
          </w:p>
        </w:tc>
      </w:tr>
      <w:tr>
        <w:trPr>
          <w:trHeight w:val="225"/>
        </w:trPr>
        <w:tc>
          <w:tcPr>
            <w:tcW w:w="474" w:type="pct"/>
            <w:tcBorders>
              <w:top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526" w:type="pct"/>
            <w:gridSpan w:val="4"/>
            <w:tcBorders>
              <w:top w:val="single" w:sz="6" w:space="0" w:color="000000"/>
              <w:lef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二</w:t>
      </w:r>
      <w:r>
        <w:rPr>
          <w:rFonts w:ascii="Times New Roman" w:eastAsia="仿宋_GB2312" w:cs="Times New Roman" w:hAnsi="Times New Roman"/>
          <w:sz w:val="28"/>
          <w:szCs w:val="28"/>
        </w:rPr>
        <w:t>）大寺镇土地级别边界描述</w:t>
      </w:r>
    </w:p>
    <w:tbl>
      <w:tblPr>
        <w:jc w:val="cente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Grid>
        <w:gridCol w:w="971"/>
        <w:gridCol w:w="2173"/>
        <w:gridCol w:w="2496"/>
        <w:gridCol w:w="2511"/>
        <w:gridCol w:w="2089"/>
      </w:tblGrid>
      <w:tr>
        <w:trPr>
          <w:trHeight w:val="222"/>
        </w:trPr>
        <w:tc>
          <w:tcPr>
            <w:tcW w:w="474" w:type="pct"/>
            <w:vMerge w:val="restar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6" w:type="pct"/>
            <w:gridSpan w:val="4"/>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4" w:type="pct"/>
            <w:vMerge/>
            <w:tcBorders>
              <w:top w:val="single" w:sz="6" w:space="0" w:color="000000"/>
              <w:left w:val="single" w:sz="6" w:space="0" w:color="000000"/>
              <w:bottom w:val="single" w:sz="6" w:space="0" w:color="000000"/>
              <w:right w:val="single" w:sz="6" w:space="0" w:color="000000"/>
            </w:tcBorders>
            <w:vAlign w:val="center"/>
          </w:tcP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450"/>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Ⅰ-1</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南宁路—解放路 2 段—解放路 1 段</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大寺客运站</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218 省道</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大寺南江市场</w:t>
            </w:r>
          </w:p>
        </w:tc>
      </w:tr>
      <w:tr>
        <w:trPr>
          <w:trHeight w:val="252"/>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Ⅰ-2</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大寺中学</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218 省道北侧 50 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大寺小学</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218 省道南侧 50 米</w:t>
            </w:r>
          </w:p>
        </w:tc>
      </w:tr>
      <w:tr>
        <w:trPr>
          <w:trHeight w:val="225"/>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大寺市场以西 100 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大寺客运站</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大寺人民政府以东 50 米</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大寺卫生院以南 100 米</w:t>
            </w:r>
          </w:p>
        </w:tc>
      </w:tr>
      <w:tr>
        <w:trPr>
          <w:trHeight w:val="210"/>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526" w:type="pct"/>
            <w:gridSpan w:val="4"/>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三</w:t>
      </w:r>
      <w:r>
        <w:rPr>
          <w:rFonts w:ascii="Times New Roman" w:eastAsia="仿宋_GB2312" w:cs="Times New Roman" w:hAnsi="Times New Roman"/>
          <w:sz w:val="28"/>
          <w:szCs w:val="28"/>
        </w:rPr>
        <w:t>）大垌镇土地级别边界描述</w:t>
      </w:r>
    </w:p>
    <w:tbl>
      <w:tblPr>
        <w:jc w:val="cente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71"/>
        <w:gridCol w:w="2173"/>
        <w:gridCol w:w="2496"/>
        <w:gridCol w:w="2511"/>
        <w:gridCol w:w="2089"/>
      </w:tblGrid>
      <w:tr>
        <w:trPr>
          <w:trHeight w:val="225"/>
        </w:trPr>
        <w:tc>
          <w:tcPr>
            <w:tcW w:w="474" w:type="pct"/>
            <w:vMerge w:val="restart"/>
            <w:tcBorders>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6" w:type="pct"/>
            <w:gridSpan w:val="4"/>
            <w:tcBorders>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4" w:type="pct"/>
            <w:vMerge/>
            <w:tcBorders>
              <w:top w:val="single" w:sz="6" w:space="0" w:color="000000"/>
              <w:bottom w:val="single" w:sz="6" w:space="0" w:color="000000"/>
              <w:right w:val="single" w:sz="6" w:space="0" w:color="000000"/>
            </w:tcBorders>
            <w:vAlign w:val="center"/>
          </w:tcP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25"/>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Ⅰ-1</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中兴路—文化路</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文化路—环鹰公路</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人民路</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南北公路原国土所段</w:t>
            </w:r>
          </w:p>
        </w:tc>
      </w:tr>
      <w:tr>
        <w:trPr>
          <w:trHeight w:val="691"/>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Ⅰ-2</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距钦州市第三职业学校200 米处—南北公路路</w:t>
            </w:r>
          </w:p>
          <w:p>
            <w:pPr>
              <w:pStyle w:val="31"/>
              <w:rPr>
                <w:rFonts w:ascii="Times New Roman" w:cs="Times New Roman" w:hAnsi="Times New Roman"/>
                <w:sz w:val="20"/>
              </w:rPr>
            </w:pPr>
            <w:r>
              <w:rPr>
                <w:rFonts w:ascii="Times New Roman" w:cs="Times New Roman" w:hAnsi="Times New Roman"/>
                <w:sz w:val="21"/>
              </w:rPr>
              <w:t>口</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距钦州市第三职业学校 200 米处—皇马十二路</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皇马十二路—皇马十六路</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南北公路路口—矿务局小学路段</w:t>
            </w:r>
          </w:p>
        </w:tc>
      </w:tr>
      <w:tr>
        <w:trPr>
          <w:trHeight w:val="210"/>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Ⅰ-3</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大垌镇政府</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汽车北站 1900 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汽车北站</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汽车北站</w:t>
            </w:r>
          </w:p>
        </w:tc>
      </w:tr>
      <w:tr>
        <w:trPr>
          <w:trHeight w:val="465"/>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Ⅱ-1</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中兴路—文化路以西500 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南北公路与文化路交汇处—环鹰山路与人民路交汇处</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人民路以东 750 米</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原国土所以南 750 米</w:t>
            </w:r>
          </w:p>
        </w:tc>
      </w:tr>
      <w:tr>
        <w:trPr>
          <w:trHeight w:val="450"/>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Ⅱ-2</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南北公路路口西侧 500米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皇马十二路以北 750 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皇马十二路—皇马十六路以东 750 米</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南北公路路口—矿务局小学路段</w:t>
            </w:r>
          </w:p>
        </w:tc>
      </w:tr>
      <w:tr>
        <w:trPr>
          <w:trHeight w:val="225"/>
        </w:trPr>
        <w:tc>
          <w:tcPr>
            <w:tcW w:w="474" w:type="pct"/>
            <w:tcBorders>
              <w:top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Ⅱ-3</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bookmarkStart w:id="21" w:name="_Hlk196646248"/>
            <w:r>
              <w:rPr>
                <w:rFonts w:ascii="Times New Roman" w:cs="Times New Roman" w:hAnsi="Times New Roman"/>
                <w:sz w:val="21"/>
              </w:rPr>
              <w:t>大垌镇</w:t>
            </w:r>
            <w:bookmarkEnd w:id="21"/>
            <w:r>
              <w:rPr>
                <w:rFonts w:ascii="Times New Roman" w:cs="Times New Roman" w:hAnsi="Times New Roman"/>
                <w:sz w:val="21"/>
              </w:rPr>
              <w:t>政府西侧 500 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汽车北站 3000 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汽车北站以东 500</w:t>
            </w:r>
          </w:p>
        </w:tc>
        <w:tc>
          <w:tcPr>
            <w:tcW w:w="1020" w:type="pct"/>
            <w:tcBorders>
              <w:top w:val="single" w:sz="6" w:space="0" w:color="000000"/>
              <w:left w:val="single" w:sz="6" w:space="0" w:color="000000"/>
              <w:bottom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大垌小学以南 1500 米</w:t>
            </w:r>
          </w:p>
        </w:tc>
      </w:tr>
      <w:tr>
        <w:trPr>
          <w:trHeight w:val="210"/>
        </w:trPr>
        <w:tc>
          <w:tcPr>
            <w:tcW w:w="474" w:type="pct"/>
            <w:tcBorders>
              <w:top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526" w:type="pct"/>
            <w:gridSpan w:val="4"/>
            <w:tcBorders>
              <w:top w:val="single" w:sz="6" w:space="0" w:color="000000"/>
              <w:lef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p>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四</w:t>
      </w:r>
      <w:r>
        <w:rPr>
          <w:rFonts w:ascii="Times New Roman" w:eastAsia="仿宋_GB2312" w:cs="Times New Roman" w:hAnsi="Times New Roman"/>
          <w:sz w:val="28"/>
          <w:szCs w:val="28"/>
        </w:rPr>
        <w:t>）大直镇土地级别边界描述</w:t>
      </w:r>
    </w:p>
    <w:tbl>
      <w:tblPr>
        <w:jc w:val="cente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Grid>
        <w:gridCol w:w="971"/>
        <w:gridCol w:w="2173"/>
        <w:gridCol w:w="2496"/>
        <w:gridCol w:w="2511"/>
        <w:gridCol w:w="2089"/>
      </w:tblGrid>
      <w:tr>
        <w:trPr>
          <w:trHeight w:val="222"/>
        </w:trPr>
        <w:tc>
          <w:tcPr>
            <w:tcW w:w="474" w:type="pct"/>
            <w:vMerge w:val="restar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6" w:type="pct"/>
            <w:gridSpan w:val="4"/>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4" w:type="pct"/>
            <w:vMerge/>
            <w:tcBorders>
              <w:top w:val="single" w:sz="6" w:space="0" w:color="000000"/>
              <w:left w:val="single" w:sz="6" w:space="0" w:color="000000"/>
              <w:bottom w:val="single" w:sz="6" w:space="0" w:color="000000"/>
              <w:right w:val="single" w:sz="6" w:space="0" w:color="000000"/>
            </w:tcBorders>
            <w:vAlign w:val="center"/>
          </w:tcP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25"/>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钦江</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集贸市场</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大直镇原国土所</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大直镇卫生站</w:t>
            </w:r>
          </w:p>
        </w:tc>
      </w:tr>
      <w:tr>
        <w:trPr>
          <w:trHeight w:val="225"/>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06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钦江以西 200 米</w:t>
            </w:r>
          </w:p>
        </w:tc>
        <w:tc>
          <w:tcPr>
            <w:tcW w:w="121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大直镇车站</w:t>
            </w:r>
          </w:p>
        </w:tc>
        <w:tc>
          <w:tcPr>
            <w:tcW w:w="1226"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大直镇中学</w:t>
            </w:r>
          </w:p>
        </w:tc>
        <w:tc>
          <w:tcPr>
            <w:tcW w:w="102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三鸟市场</w:t>
            </w:r>
          </w:p>
        </w:tc>
      </w:tr>
      <w:tr>
        <w:trPr>
          <w:trHeight w:val="210"/>
        </w:trPr>
        <w:tc>
          <w:tcPr>
            <w:tcW w:w="47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526" w:type="pct"/>
            <w:gridSpan w:val="4"/>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五</w:t>
      </w:r>
      <w:r>
        <w:rPr>
          <w:rFonts w:ascii="Times New Roman" w:eastAsia="仿宋_GB2312" w:cs="Times New Roman" w:hAnsi="Times New Roman"/>
          <w:sz w:val="28"/>
          <w:szCs w:val="28"/>
        </w:rPr>
        <w:t>）那蒙镇土地级别边界描述</w:t>
      </w:r>
    </w:p>
    <w:tbl>
      <w:tblPr>
        <w:jc w:val="left"/>
        <w:tblInd w:w="0" w:type="dxa"/>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71"/>
        <w:gridCol w:w="2173"/>
        <w:gridCol w:w="2496"/>
        <w:gridCol w:w="2511"/>
        <w:gridCol w:w="2089"/>
      </w:tblGrid>
      <w:tr>
        <w:trPr>
          <w:trHeight w:val="225"/>
        </w:trPr>
        <w:tc>
          <w:tcPr>
            <w:tcW w:w="474" w:type="pct"/>
            <w:vMerge w:val="restart"/>
            <w:tcBorders>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6" w:type="pct"/>
            <w:gridSpan w:val="4"/>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4" w:type="pct"/>
            <w:vMerge/>
            <w:tcBorders>
              <w:tl2br w:val="nil"/>
              <w:tr2bl w:val="nil"/>
            </w:tcBorders>
            <w:vAlign w:val="center"/>
          </w:tcPr>
          <w:p/>
        </w:tc>
        <w:tc>
          <w:tcPr>
            <w:tcW w:w="1061"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20"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40"/>
        </w:trPr>
        <w:tc>
          <w:tcPr>
            <w:tcW w:w="474" w:type="pct"/>
            <w:tcBorders>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1061"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海宁路</w:t>
            </w:r>
          </w:p>
        </w:tc>
        <w:tc>
          <w:tcPr>
            <w:tcW w:w="1219"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成教路</w:t>
            </w:r>
          </w:p>
        </w:tc>
        <w:tc>
          <w:tcPr>
            <w:tcW w:w="1226"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那蒙市场</w:t>
            </w:r>
          </w:p>
        </w:tc>
        <w:tc>
          <w:tcPr>
            <w:tcW w:w="1020"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那蒙原国土所</w:t>
            </w:r>
          </w:p>
        </w:tc>
      </w:tr>
      <w:tr>
        <w:trPr>
          <w:trHeight w:val="225"/>
        </w:trPr>
        <w:tc>
          <w:tcPr>
            <w:tcW w:w="474" w:type="pct"/>
            <w:tcBorders>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061"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范围区西边界</w:t>
            </w:r>
          </w:p>
        </w:tc>
        <w:tc>
          <w:tcPr>
            <w:tcW w:w="1219" w:type="pct"/>
            <w:tcBorders>
              <w:left w:val="single" w:sz="6" w:space="0" w:color="000000"/>
              <w:tl2br w:val="nil"/>
              <w:tr2bl w:val="nil"/>
            </w:tcBorders>
            <w:vAlign w:val="center"/>
          </w:tcPr>
          <w:p>
            <w:pPr>
              <w:pStyle w:val="31"/>
              <w:rPr>
                <w:rFonts w:ascii="Times New Roman" w:cs="Times New Roman" w:hAnsi="Times New Roman"/>
                <w:sz w:val="20"/>
              </w:rPr>
            </w:pPr>
            <w:bookmarkStart w:id="22" w:name="_Hlk196646366"/>
            <w:r>
              <w:rPr>
                <w:rFonts w:ascii="Times New Roman" w:cs="Times New Roman" w:hAnsi="Times New Roman"/>
                <w:sz w:val="21"/>
              </w:rPr>
              <w:t>那蒙</w:t>
            </w:r>
            <w:bookmarkEnd w:id="22"/>
            <w:r>
              <w:rPr>
                <w:rFonts w:ascii="Times New Roman" w:cs="Times New Roman" w:hAnsi="Times New Roman"/>
                <w:sz w:val="21"/>
              </w:rPr>
              <w:t>市场以为 500 米</w:t>
            </w:r>
          </w:p>
        </w:tc>
        <w:tc>
          <w:tcPr>
            <w:tcW w:w="1226"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范围区东边界</w:t>
            </w:r>
          </w:p>
        </w:tc>
        <w:tc>
          <w:tcPr>
            <w:tcW w:w="1020" w:type="pct"/>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范围区南边界</w:t>
            </w:r>
          </w:p>
        </w:tc>
      </w:tr>
      <w:tr>
        <w:trPr>
          <w:trHeight w:val="225"/>
        </w:trPr>
        <w:tc>
          <w:tcPr>
            <w:tcW w:w="474" w:type="pct"/>
            <w:tcBorders>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526" w:type="pct"/>
            <w:gridSpan w:val="4"/>
            <w:tcBorders>
              <w:left w:val="single" w:sz="6" w:space="0" w:color="000000"/>
              <w:tl2br w:val="nil"/>
              <w:tr2bl w:val="nil"/>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六</w:t>
      </w:r>
      <w:r>
        <w:rPr>
          <w:rFonts w:ascii="Times New Roman" w:eastAsia="仿宋_GB2312" w:cs="Times New Roman" w:hAnsi="Times New Roman"/>
          <w:sz w:val="28"/>
          <w:szCs w:val="28"/>
        </w:rPr>
        <w:t>）青塘镇土地级别边界描述</w:t>
      </w:r>
    </w:p>
    <w:tbl>
      <w:tblPr>
        <w:jc w:val="cente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Grid>
        <w:gridCol w:w="649"/>
        <w:gridCol w:w="2375"/>
        <w:gridCol w:w="1509"/>
        <w:gridCol w:w="3313"/>
        <w:gridCol w:w="2392"/>
      </w:tblGrid>
      <w:tr>
        <w:trPr>
          <w:trHeight w:val="222"/>
        </w:trPr>
        <w:tc>
          <w:tcPr>
            <w:tcW w:w="317" w:type="pct"/>
            <w:vMerge w:val="restar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683" w:type="pct"/>
            <w:gridSpan w:val="4"/>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317" w:type="pct"/>
            <w:vMerge/>
            <w:tcBorders>
              <w:top w:val="single" w:sz="6" w:space="0" w:color="000000"/>
              <w:left w:val="single" w:sz="6" w:space="0" w:color="000000"/>
              <w:bottom w:val="single" w:sz="6" w:space="0" w:color="000000"/>
              <w:right w:val="single" w:sz="6" w:space="0" w:color="000000"/>
            </w:tcBorders>
            <w:vAlign w:val="center"/>
          </w:tcPr>
          <w:p/>
        </w:tc>
        <w:tc>
          <w:tcPr>
            <w:tcW w:w="116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73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61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16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465"/>
        </w:trPr>
        <w:tc>
          <w:tcPr>
            <w:tcW w:w="31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116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彩岭三路-向阳路</w:t>
            </w:r>
          </w:p>
        </w:tc>
        <w:tc>
          <w:tcPr>
            <w:tcW w:w="73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彩岭三路-农贸市场</w:t>
            </w:r>
          </w:p>
        </w:tc>
        <w:tc>
          <w:tcPr>
            <w:tcW w:w="161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向阳北路四段-青塘二中南区-青塘客运站段</w:t>
            </w:r>
          </w:p>
        </w:tc>
        <w:tc>
          <w:tcPr>
            <w:tcW w:w="116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评估范围边界—青塘中心中学段</w:t>
            </w:r>
          </w:p>
        </w:tc>
      </w:tr>
      <w:tr>
        <w:trPr>
          <w:trHeight w:val="465"/>
        </w:trPr>
        <w:tc>
          <w:tcPr>
            <w:tcW w:w="31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160"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青塘镇人民政府段—评估范围边界</w:t>
            </w:r>
          </w:p>
        </w:tc>
        <w:tc>
          <w:tcPr>
            <w:tcW w:w="73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青塘镇人民政府段</w:t>
            </w:r>
          </w:p>
        </w:tc>
        <w:tc>
          <w:tcPr>
            <w:tcW w:w="161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向阳北路四段-青塘二中南区-青塘镇汽车客运站段</w:t>
            </w:r>
          </w:p>
        </w:tc>
        <w:tc>
          <w:tcPr>
            <w:tcW w:w="1169"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青塘镇汽车客运站段</w:t>
            </w:r>
          </w:p>
        </w:tc>
      </w:tr>
      <w:tr>
        <w:trPr>
          <w:trHeight w:val="222"/>
        </w:trPr>
        <w:tc>
          <w:tcPr>
            <w:tcW w:w="31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683" w:type="pct"/>
            <w:gridSpan w:val="4"/>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七</w:t>
      </w:r>
      <w:r>
        <w:rPr>
          <w:rFonts w:ascii="Times New Roman" w:eastAsia="仿宋_GB2312" w:cs="Times New Roman" w:hAnsi="Times New Roman"/>
          <w:sz w:val="28"/>
          <w:szCs w:val="28"/>
        </w:rPr>
        <w:t>）平吉镇土地级别边界描述</w:t>
      </w:r>
    </w:p>
    <w:tbl>
      <w:tblPr>
        <w:jc w:val="cente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23"/>
        <w:gridCol w:w="1834"/>
        <w:gridCol w:w="2481"/>
        <w:gridCol w:w="2481"/>
        <w:gridCol w:w="2716"/>
      </w:tblGrid>
      <w:tr>
        <w:trPr>
          <w:trHeight w:val="167"/>
        </w:trPr>
        <w:tc>
          <w:tcPr>
            <w:tcW w:w="353" w:type="pct"/>
            <w:vMerge w:val="restar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647" w:type="pct"/>
            <w:gridSpan w:val="4"/>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34"/>
        </w:trPr>
        <w:tc>
          <w:tcPr>
            <w:tcW w:w="353" w:type="pct"/>
            <w:vMerge/>
            <w:tcBorders>
              <w:top w:val="single" w:sz="4" w:space="0" w:color="auto"/>
              <w:left w:val="single" w:sz="4" w:space="0" w:color="auto"/>
              <w:bottom w:val="single" w:sz="4" w:space="0" w:color="auto"/>
              <w:right w:val="single" w:sz="4" w:space="0" w:color="auto"/>
            </w:tcBorders>
            <w:vAlign w:val="center"/>
          </w:tcPr>
          <w:p/>
        </w:tc>
        <w:tc>
          <w:tcPr>
            <w:tcW w:w="89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2"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12"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327"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22"/>
        </w:trPr>
        <w:tc>
          <w:tcPr>
            <w:tcW w:w="353"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89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铁灵旧路</w:t>
            </w:r>
          </w:p>
        </w:tc>
        <w:tc>
          <w:tcPr>
            <w:tcW w:w="1212"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中兴路—西平路</w:t>
            </w:r>
          </w:p>
        </w:tc>
        <w:tc>
          <w:tcPr>
            <w:tcW w:w="1212"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三岔路口—宁街路口</w:t>
            </w:r>
          </w:p>
        </w:tc>
        <w:tc>
          <w:tcPr>
            <w:tcW w:w="1327"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食品站—西宁街路口</w:t>
            </w:r>
          </w:p>
        </w:tc>
      </w:tr>
      <w:tr>
        <w:trPr>
          <w:trHeight w:val="225"/>
        </w:trPr>
        <w:tc>
          <w:tcPr>
            <w:tcW w:w="353"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89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吉盛大道—公路</w:t>
            </w:r>
          </w:p>
        </w:tc>
        <w:tc>
          <w:tcPr>
            <w:tcW w:w="1212"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糖厂路口—水车间桥头</w:t>
            </w:r>
          </w:p>
        </w:tc>
        <w:tc>
          <w:tcPr>
            <w:tcW w:w="1212"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评估范围边界—食品站</w:t>
            </w:r>
          </w:p>
        </w:tc>
        <w:tc>
          <w:tcPr>
            <w:tcW w:w="1327"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平吉中心小学—食品站段</w:t>
            </w:r>
          </w:p>
        </w:tc>
      </w:tr>
      <w:tr>
        <w:trPr>
          <w:trHeight w:val="210"/>
        </w:trPr>
        <w:tc>
          <w:tcPr>
            <w:tcW w:w="353"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647" w:type="pct"/>
            <w:gridSpan w:val="4"/>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八</w:t>
      </w:r>
      <w:r>
        <w:rPr>
          <w:rFonts w:ascii="Times New Roman" w:eastAsia="仿宋_GB2312" w:cs="Times New Roman" w:hAnsi="Times New Roman"/>
          <w:sz w:val="28"/>
          <w:szCs w:val="28"/>
        </w:rPr>
        <w:t>）新棠镇土地级别边界描述</w:t>
      </w:r>
    </w:p>
    <w:tbl>
      <w:tblPr>
        <w:jc w:val="cent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972"/>
        <w:gridCol w:w="2172"/>
        <w:gridCol w:w="2495"/>
        <w:gridCol w:w="2509"/>
        <w:gridCol w:w="2086"/>
      </w:tblGrid>
      <w:tr>
        <w:trPr>
          <w:trHeight w:val="222"/>
        </w:trPr>
        <w:tc>
          <w:tcPr>
            <w:tcW w:w="475" w:type="pct"/>
            <w:vMerge w:val="restart"/>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5" w:type="pct"/>
            <w:gridSpan w:val="4"/>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5" w:type="pct"/>
            <w:vMerge/>
            <w:tcBorders>
              <w:top w:val="single" w:sz="4" w:space="0" w:color="auto"/>
              <w:left w:val="single" w:sz="4" w:space="0" w:color="auto"/>
              <w:bottom w:val="single" w:sz="4" w:space="0" w:color="auto"/>
              <w:right w:val="single" w:sz="4" w:space="0" w:color="auto"/>
            </w:tcBorders>
            <w:vAlign w:val="center"/>
          </w:tcPr>
          <w:p/>
        </w:tc>
        <w:tc>
          <w:tcPr>
            <w:tcW w:w="1061"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450"/>
        </w:trPr>
        <w:tc>
          <w:tcPr>
            <w:tcW w:w="475"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1061"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旧街</w:t>
            </w:r>
          </w:p>
        </w:tc>
        <w:tc>
          <w:tcPr>
            <w:tcW w:w="12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旧街-距人间超市 100 米-邕钦街</w:t>
            </w:r>
          </w:p>
        </w:tc>
        <w:tc>
          <w:tcPr>
            <w:tcW w:w="122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邕钦街</w:t>
            </w:r>
          </w:p>
        </w:tc>
        <w:tc>
          <w:tcPr>
            <w:tcW w:w="10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新华街南-邕钦街</w:t>
            </w:r>
          </w:p>
        </w:tc>
      </w:tr>
      <w:tr>
        <w:trPr>
          <w:trHeight w:val="465"/>
        </w:trPr>
        <w:tc>
          <w:tcPr>
            <w:tcW w:w="475"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061"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距评估范围边界 15 米— 评估范围边界</w:t>
            </w:r>
          </w:p>
        </w:tc>
        <w:tc>
          <w:tcPr>
            <w:tcW w:w="12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距评估范围边界 12 米-距邕</w:t>
            </w:r>
          </w:p>
          <w:p>
            <w:pPr>
              <w:pStyle w:val="31"/>
              <w:rPr>
                <w:rFonts w:ascii="Times New Roman" w:cs="Times New Roman" w:hAnsi="Times New Roman"/>
                <w:sz w:val="20"/>
              </w:rPr>
            </w:pPr>
            <w:r>
              <w:rPr>
                <w:rFonts w:ascii="Times New Roman" w:cs="Times New Roman" w:hAnsi="Times New Roman"/>
                <w:sz w:val="21"/>
              </w:rPr>
              <w:t>钦街 80 米</w:t>
            </w:r>
          </w:p>
        </w:tc>
        <w:tc>
          <w:tcPr>
            <w:tcW w:w="122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距邕钦街40 米—评估范围边界</w:t>
            </w:r>
          </w:p>
        </w:tc>
        <w:tc>
          <w:tcPr>
            <w:tcW w:w="10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r>
      <w:tr>
        <w:trPr>
          <w:trHeight w:val="210"/>
        </w:trPr>
        <w:tc>
          <w:tcPr>
            <w:tcW w:w="475" w:type="pct"/>
            <w:vAlign w:val="center"/>
          </w:tcPr>
          <w:p>
            <w:pPr>
              <w:pStyle w:val="31"/>
              <w:rPr>
                <w:rFonts w:ascii="Times New Roman" w:cs="Times New Roman" w:hAnsi="Times New Roman"/>
                <w:sz w:val="20"/>
              </w:rPr>
            </w:pPr>
            <w:r>
              <w:rPr>
                <w:rFonts w:ascii="Times New Roman" w:cs="Times New Roman" w:hAnsi="Times New Roman"/>
                <w:sz w:val="21"/>
              </w:rPr>
              <w:t>Ⅲ</w:t>
            </w:r>
          </w:p>
        </w:tc>
        <w:tc>
          <w:tcPr>
            <w:tcW w:w="4525" w:type="pct"/>
            <w:gridSpan w:val="4"/>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pStyle w:val="27"/>
        <w:spacing w:line="600" w:lineRule="exact"/>
        <w:ind w:left="360" w:firstLineChars="0" w:hanging="360"/>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九</w:t>
      </w:r>
      <w:r>
        <w:rPr>
          <w:rFonts w:ascii="Times New Roman" w:eastAsia="仿宋_GB2312" w:cs="Times New Roman" w:hAnsi="Times New Roman"/>
          <w:sz w:val="28"/>
          <w:szCs w:val="28"/>
        </w:rPr>
        <w:t>）长滩镇土地级别边界描述</w:t>
      </w:r>
    </w:p>
    <w:tbl>
      <w:tblPr>
        <w:jc w:val="cente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72"/>
        <w:gridCol w:w="2172"/>
        <w:gridCol w:w="2495"/>
        <w:gridCol w:w="2509"/>
        <w:gridCol w:w="2086"/>
      </w:tblGrid>
      <w:tr>
        <w:trPr>
          <w:trHeight w:val="225"/>
        </w:trPr>
        <w:tc>
          <w:tcPr>
            <w:tcW w:w="475" w:type="pct"/>
            <w:vMerge w:val="restar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25" w:type="pct"/>
            <w:gridSpan w:val="4"/>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75" w:type="pct"/>
            <w:vMerge/>
            <w:tcBorders>
              <w:top w:val="single" w:sz="4" w:space="0" w:color="auto"/>
              <w:left w:val="single" w:sz="4" w:space="0" w:color="auto"/>
              <w:bottom w:val="single" w:sz="4" w:space="0" w:color="auto"/>
              <w:right w:val="single" w:sz="4" w:space="0" w:color="auto"/>
            </w:tcBorders>
            <w:vAlign w:val="center"/>
          </w:tcPr>
          <w:p/>
        </w:tc>
        <w:tc>
          <w:tcPr>
            <w:tcW w:w="1061"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2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22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0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40"/>
        </w:trPr>
        <w:tc>
          <w:tcPr>
            <w:tcW w:w="475"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1061"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长新北路—城南路</w:t>
            </w:r>
          </w:p>
        </w:tc>
        <w:tc>
          <w:tcPr>
            <w:tcW w:w="12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长滩街</w:t>
            </w:r>
          </w:p>
        </w:tc>
        <w:tc>
          <w:tcPr>
            <w:tcW w:w="122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长滩街—马槽桥</w:t>
            </w:r>
          </w:p>
        </w:tc>
        <w:tc>
          <w:tcPr>
            <w:tcW w:w="10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 xml:space="preserve">长滩街 </w:t>
            </w:r>
          </w:p>
        </w:tc>
      </w:tr>
      <w:tr>
        <w:trPr>
          <w:trHeight w:val="450"/>
        </w:trPr>
        <w:tc>
          <w:tcPr>
            <w:tcW w:w="475"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1061"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距长滩镇政府 160 米-距长滩中学 150 米</w:t>
            </w:r>
          </w:p>
        </w:tc>
        <w:tc>
          <w:tcPr>
            <w:tcW w:w="12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距长滩中心小学 210 米</w:t>
            </w:r>
          </w:p>
        </w:tc>
        <w:tc>
          <w:tcPr>
            <w:tcW w:w="1226"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距评估范围边界 50 米</w:t>
            </w:r>
          </w:p>
        </w:tc>
        <w:tc>
          <w:tcPr>
            <w:tcW w:w="1019"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距长滩镇卫生院 60 米</w:t>
            </w:r>
          </w:p>
        </w:tc>
      </w:tr>
      <w:tr>
        <w:trPr>
          <w:trHeight w:val="225"/>
        </w:trPr>
        <w:tc>
          <w:tcPr>
            <w:tcW w:w="475" w:type="pct"/>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Ⅲ</w:t>
            </w:r>
          </w:p>
        </w:tc>
        <w:tc>
          <w:tcPr>
            <w:tcW w:w="4525" w:type="pct"/>
            <w:gridSpan w:val="4"/>
            <w:tcBorders>
              <w:top w:val="single" w:sz="4" w:space="0" w:color="auto"/>
              <w:left w:val="single" w:sz="4" w:space="0" w:color="auto"/>
              <w:bottom w:val="single" w:sz="4" w:space="0" w:color="auto"/>
              <w:right w:val="single" w:sz="4" w:space="0" w:color="auto"/>
            </w:tcBorders>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十</w:t>
      </w:r>
      <w:r>
        <w:rPr>
          <w:rFonts w:ascii="Times New Roman" w:eastAsia="仿宋_GB2312" w:cs="Times New Roman" w:hAnsi="Times New Roman"/>
          <w:sz w:val="28"/>
          <w:szCs w:val="28"/>
        </w:rPr>
        <w:t>）板城镇土地级别边界描述</w:t>
      </w:r>
    </w:p>
    <w:tbl>
      <w:tblPr>
        <w:jc w:val="cente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571"/>
        <w:gridCol w:w="1620"/>
        <w:gridCol w:w="2912"/>
        <w:gridCol w:w="1757"/>
        <w:gridCol w:w="2380"/>
      </w:tblGrid>
      <w:tr>
        <w:trPr>
          <w:trHeight w:val="225"/>
        </w:trPr>
        <w:tc>
          <w:tcPr>
            <w:tcW w:w="767" w:type="pct"/>
            <w:vMerge w:val="restart"/>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233" w:type="pct"/>
            <w:gridSpan w:val="4"/>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767" w:type="pct"/>
            <w:vMerge/>
            <w:tcBorders>
              <w:top w:val="nil"/>
            </w:tcBorders>
            <w:vAlign w:val="center"/>
          </w:tcPr>
          <w:p/>
        </w:tc>
        <w:tc>
          <w:tcPr>
            <w:tcW w:w="79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42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85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16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465"/>
        </w:trPr>
        <w:tc>
          <w:tcPr>
            <w:tcW w:w="76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Ⅰ-1</w:t>
            </w:r>
          </w:p>
        </w:tc>
        <w:tc>
          <w:tcPr>
            <w:tcW w:w="79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教育路板城中学路段</w:t>
            </w:r>
          </w:p>
        </w:tc>
        <w:tc>
          <w:tcPr>
            <w:tcW w:w="142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教育路—钦灵公路板城幼儿园路段</w:t>
            </w:r>
          </w:p>
        </w:tc>
        <w:tc>
          <w:tcPr>
            <w:tcW w:w="85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钦灵公路板城市场路段</w:t>
            </w:r>
          </w:p>
        </w:tc>
        <w:tc>
          <w:tcPr>
            <w:tcW w:w="116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正街与教育路交叉路段</w:t>
            </w:r>
          </w:p>
        </w:tc>
      </w:tr>
      <w:tr>
        <w:trPr>
          <w:trHeight w:val="225"/>
        </w:trPr>
        <w:tc>
          <w:tcPr>
            <w:tcW w:w="76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Ⅰ-2</w:t>
            </w:r>
          </w:p>
        </w:tc>
        <w:tc>
          <w:tcPr>
            <w:tcW w:w="79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新街</w:t>
            </w:r>
          </w:p>
        </w:tc>
        <w:tc>
          <w:tcPr>
            <w:tcW w:w="142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新街交叉口东北巷</w:t>
            </w:r>
          </w:p>
        </w:tc>
        <w:tc>
          <w:tcPr>
            <w:tcW w:w="85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旧街</w:t>
            </w:r>
          </w:p>
        </w:tc>
        <w:tc>
          <w:tcPr>
            <w:tcW w:w="116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那芳路</w:t>
            </w:r>
          </w:p>
        </w:tc>
      </w:tr>
      <w:tr>
        <w:trPr>
          <w:trHeight w:val="465"/>
        </w:trPr>
        <w:tc>
          <w:tcPr>
            <w:tcW w:w="76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Ⅱ-1（去除Ⅰ-1）</w:t>
            </w:r>
          </w:p>
        </w:tc>
        <w:tc>
          <w:tcPr>
            <w:tcW w:w="79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142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距板城镇中心小学 192 米的钦灵公路路段</w:t>
            </w:r>
          </w:p>
        </w:tc>
        <w:tc>
          <w:tcPr>
            <w:tcW w:w="85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116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距板城中学 80 米的钦灵公路路段</w:t>
            </w:r>
          </w:p>
        </w:tc>
      </w:tr>
      <w:tr>
        <w:trPr>
          <w:trHeight w:val="465"/>
        </w:trPr>
        <w:tc>
          <w:tcPr>
            <w:tcW w:w="76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Ⅱ-2</w:t>
            </w:r>
          </w:p>
        </w:tc>
        <w:tc>
          <w:tcPr>
            <w:tcW w:w="791"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142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858"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116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新街那香江路段-评估范围边界</w:t>
            </w:r>
          </w:p>
        </w:tc>
      </w:tr>
      <w:tr>
        <w:trPr>
          <w:trHeight w:val="225"/>
        </w:trPr>
        <w:tc>
          <w:tcPr>
            <w:tcW w:w="767" w:type="pct"/>
            <w:vAlign w:val="center"/>
          </w:tcPr>
          <w:p>
            <w:pPr>
              <w:pStyle w:val="31"/>
              <w:rPr>
                <w:rFonts w:ascii="Times New Roman" w:cs="Times New Roman" w:hAnsi="Times New Roman"/>
                <w:sz w:val="20"/>
              </w:rPr>
            </w:pPr>
            <w:r>
              <w:rPr>
                <w:rFonts w:ascii="Times New Roman" w:cs="Times New Roman" w:hAnsi="Times New Roman"/>
                <w:sz w:val="21"/>
              </w:rPr>
              <w:t>Ⅲ</w:t>
            </w:r>
          </w:p>
        </w:tc>
        <w:tc>
          <w:tcPr>
            <w:tcW w:w="4233" w:type="pct"/>
            <w:gridSpan w:val="4"/>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w:t>
      </w:r>
      <w:r>
        <w:rPr>
          <w:rFonts w:eastAsia="仿宋_GB2312" w:cs="Times New Roman" w:hint="eastAsia"/>
          <w:sz w:val="28"/>
          <w:szCs w:val="28"/>
          <w:lang w:val="en-US" w:eastAsia="zh-CN"/>
        </w:rPr>
        <w:t>十一</w:t>
      </w:r>
      <w:r>
        <w:rPr>
          <w:rFonts w:ascii="Times New Roman" w:eastAsia="仿宋_GB2312" w:cs="Times New Roman" w:hAnsi="Times New Roman"/>
          <w:sz w:val="28"/>
          <w:szCs w:val="28"/>
        </w:rPr>
        <w:t>）贵台镇土地级别边界描述</w:t>
      </w:r>
    </w:p>
    <w:tbl>
      <w:tblPr>
        <w:jc w:val="cente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012"/>
        <w:gridCol w:w="1786"/>
        <w:gridCol w:w="2359"/>
        <w:gridCol w:w="2369"/>
        <w:gridCol w:w="2713"/>
      </w:tblGrid>
      <w:tr>
        <w:trPr>
          <w:trHeight w:val="225"/>
        </w:trPr>
        <w:tc>
          <w:tcPr>
            <w:tcW w:w="494" w:type="pct"/>
            <w:vMerge w:val="restart"/>
            <w:vAlign w:val="center"/>
          </w:tcPr>
          <w:p>
            <w:pPr>
              <w:pStyle w:val="31"/>
              <w:rPr>
                <w:rFonts w:ascii="Times New Roman" w:cs="Times New Roman" w:hAnsi="Times New Roman"/>
                <w:sz w:val="20"/>
              </w:rPr>
            </w:pPr>
            <w:r>
              <w:rPr>
                <w:rFonts w:ascii="Times New Roman" w:cs="Times New Roman" w:hAnsi="Times New Roman"/>
                <w:sz w:val="21"/>
              </w:rPr>
              <w:t>级别</w:t>
            </w:r>
          </w:p>
        </w:tc>
        <w:tc>
          <w:tcPr>
            <w:tcW w:w="4506" w:type="pct"/>
            <w:gridSpan w:val="4"/>
            <w:vAlign w:val="center"/>
          </w:tcPr>
          <w:p>
            <w:pPr>
              <w:pStyle w:val="31"/>
              <w:rPr>
                <w:rFonts w:ascii="Times New Roman" w:cs="Times New Roman" w:hAnsi="Times New Roman"/>
                <w:sz w:val="20"/>
              </w:rPr>
            </w:pPr>
            <w:r>
              <w:rPr>
                <w:rFonts w:ascii="Times New Roman" w:cs="Times New Roman" w:hAnsi="Times New Roman"/>
                <w:sz w:val="21"/>
              </w:rPr>
              <w:t>级别范围描述</w:t>
            </w:r>
          </w:p>
        </w:tc>
      </w:tr>
      <w:tr>
        <w:trPr>
          <w:trHeight w:val="225"/>
        </w:trPr>
        <w:tc>
          <w:tcPr>
            <w:tcW w:w="494" w:type="pct"/>
            <w:vMerge/>
            <w:tcBorders>
              <w:top w:val="nil"/>
            </w:tcBorders>
            <w:vAlign w:val="center"/>
          </w:tcPr>
          <w:p/>
        </w:tc>
        <w:tc>
          <w:tcPr>
            <w:tcW w:w="87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西 至</w:t>
            </w:r>
          </w:p>
        </w:tc>
        <w:tc>
          <w:tcPr>
            <w:tcW w:w="115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北 至</w:t>
            </w:r>
          </w:p>
        </w:tc>
        <w:tc>
          <w:tcPr>
            <w:tcW w:w="115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东 至</w:t>
            </w:r>
          </w:p>
        </w:tc>
        <w:tc>
          <w:tcPr>
            <w:tcW w:w="1325"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南 至</w:t>
            </w:r>
          </w:p>
        </w:tc>
      </w:tr>
      <w:tr>
        <w:trPr>
          <w:trHeight w:val="225"/>
        </w:trPr>
        <w:tc>
          <w:tcPr>
            <w:tcW w:w="49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Ⅰ</w:t>
            </w:r>
          </w:p>
        </w:tc>
        <w:tc>
          <w:tcPr>
            <w:tcW w:w="87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X300 路段</w:t>
            </w:r>
          </w:p>
        </w:tc>
        <w:tc>
          <w:tcPr>
            <w:tcW w:w="115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上大路路段</w:t>
            </w:r>
          </w:p>
        </w:tc>
        <w:tc>
          <w:tcPr>
            <w:tcW w:w="115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百美路路段</w:t>
            </w:r>
          </w:p>
        </w:tc>
        <w:tc>
          <w:tcPr>
            <w:tcW w:w="1325"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r>
      <w:tr>
        <w:trPr>
          <w:trHeight w:val="210"/>
        </w:trPr>
        <w:tc>
          <w:tcPr>
            <w:tcW w:w="494"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Ⅱ</w:t>
            </w:r>
          </w:p>
        </w:tc>
        <w:tc>
          <w:tcPr>
            <w:tcW w:w="87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X300 路段</w:t>
            </w:r>
          </w:p>
        </w:tc>
        <w:tc>
          <w:tcPr>
            <w:tcW w:w="1152"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1157"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c>
          <w:tcPr>
            <w:tcW w:w="1325" w:type="pct"/>
            <w:tcBorders>
              <w:top w:val="single" w:sz="6" w:space="0" w:color="000000"/>
              <w:left w:val="single" w:sz="6" w:space="0" w:color="000000"/>
              <w:bottom w:val="single" w:sz="6" w:space="0" w:color="000000"/>
              <w:right w:val="single" w:sz="6" w:space="0" w:color="000000"/>
            </w:tcBorders>
            <w:vAlign w:val="center"/>
          </w:tcPr>
          <w:p>
            <w:pPr>
              <w:pStyle w:val="31"/>
              <w:rPr>
                <w:rFonts w:ascii="Times New Roman" w:cs="Times New Roman" w:hAnsi="Times New Roman"/>
                <w:sz w:val="20"/>
              </w:rPr>
            </w:pPr>
            <w:r>
              <w:rPr>
                <w:rFonts w:ascii="Times New Roman" w:cs="Times New Roman" w:hAnsi="Times New Roman"/>
                <w:sz w:val="21"/>
              </w:rPr>
              <w:t>评估范围边界</w:t>
            </w:r>
          </w:p>
        </w:tc>
      </w:tr>
      <w:tr>
        <w:trPr>
          <w:trHeight w:val="225"/>
        </w:trPr>
        <w:tc>
          <w:tcPr>
            <w:tcW w:w="494" w:type="pct"/>
            <w:vAlign w:val="center"/>
          </w:tcPr>
          <w:p>
            <w:pPr>
              <w:pStyle w:val="31"/>
              <w:rPr>
                <w:rFonts w:ascii="Times New Roman" w:cs="Times New Roman" w:hAnsi="Times New Roman"/>
                <w:sz w:val="20"/>
              </w:rPr>
            </w:pPr>
            <w:r>
              <w:rPr>
                <w:rFonts w:ascii="Times New Roman" w:cs="Times New Roman" w:hAnsi="Times New Roman"/>
                <w:sz w:val="21"/>
              </w:rPr>
              <w:t>Ⅲ</w:t>
            </w:r>
          </w:p>
        </w:tc>
        <w:tc>
          <w:tcPr>
            <w:tcW w:w="4506" w:type="pct"/>
            <w:gridSpan w:val="4"/>
            <w:vAlign w:val="center"/>
          </w:tcPr>
          <w:p>
            <w:pPr>
              <w:pStyle w:val="31"/>
              <w:rPr>
                <w:rFonts w:ascii="Times New Roman" w:cs="Times New Roman" w:hAnsi="Times New Roman"/>
                <w:sz w:val="20"/>
              </w:rPr>
            </w:pPr>
            <w:r>
              <w:rPr>
                <w:rFonts w:ascii="Times New Roman" w:cs="Times New Roman" w:hAnsi="Times New Roman"/>
                <w:sz w:val="21"/>
              </w:rPr>
              <w:t>除Ⅰ、Ⅱ以外区域</w:t>
            </w:r>
          </w:p>
        </w:tc>
      </w:tr>
    </w:tbl>
    <w:p>
      <w:pPr>
        <w:spacing w:line="560" w:lineRule="exact"/>
        <w:outlineLvl w:val="0"/>
        <w:rPr>
          <w:rFonts w:ascii="Times New Roman" w:eastAsia="黑体" w:cs="Times New Roman" w:hAnsi="Times New Roman"/>
          <w:sz w:val="32"/>
          <w:szCs w:val="32"/>
        </w:rPr>
      </w:pPr>
      <w:r>
        <w:rPr>
          <w:rFonts w:ascii="Times New Roman" w:eastAsia="黑体" w:cs="Times New Roman" w:hAnsi="Times New Roman"/>
          <w:sz w:val="32"/>
          <w:szCs w:val="32"/>
        </w:rPr>
        <w:t>五、基准地价修正体系</w:t>
      </w:r>
    </w:p>
    <w:p>
      <w:pPr>
        <w:spacing w:line="600" w:lineRule="exact"/>
        <w:outlineLvl w:val="1"/>
        <w:rPr>
          <w:rFonts w:ascii="Times New Roman" w:eastAsia="仿宋_GB2312" w:cs="Times New Roman" w:hAnsi="Times New Roman"/>
          <w:sz w:val="28"/>
          <w:szCs w:val="28"/>
        </w:rPr>
      </w:pPr>
      <w:bookmarkStart w:id="23" w:name="_Toc187439608"/>
      <w:bookmarkStart w:id="24" w:name="_Toc6207"/>
      <w:r>
        <w:rPr>
          <w:rFonts w:ascii="Times New Roman" w:eastAsia="仿宋_GB2312" w:cs="Times New Roman" w:hAnsi="Times New Roman"/>
          <w:sz w:val="28"/>
          <w:szCs w:val="28"/>
        </w:rPr>
        <w:t>（一）土地用途修正系数</w:t>
      </w:r>
      <w:bookmarkEnd w:id="23"/>
      <w:bookmarkEnd w:id="24"/>
    </w:p>
    <w:tbl>
      <w:tblPr>
        <w:jc w:val="center"/>
        <w:tblW w:w="1031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60"/>
        <w:gridCol w:w="6735"/>
        <w:gridCol w:w="1065"/>
        <w:gridCol w:w="754"/>
      </w:tblGrid>
      <w:tr>
        <w:trPr>
          <w:trHeight w:val="340"/>
          <w:tblHeader/>
        </w:trPr>
        <w:tc>
          <w:tcPr>
            <w:tcW w:w="1760" w:type="dxa"/>
            <w:vMerge w:val="restart"/>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土地类型</w:t>
            </w:r>
          </w:p>
        </w:tc>
        <w:tc>
          <w:tcPr>
            <w:tcW w:w="6735" w:type="dxa"/>
            <w:vMerge w:val="restart"/>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内涵</w:t>
            </w:r>
          </w:p>
        </w:tc>
        <w:tc>
          <w:tcPr>
            <w:tcW w:w="1819" w:type="dxa"/>
            <w:gridSpan w:val="2"/>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本轮确定成果</w:t>
            </w:r>
          </w:p>
        </w:tc>
      </w:tr>
      <w:tr>
        <w:trPr>
          <w:trHeight w:val="340"/>
          <w:tblHeader/>
        </w:trPr>
        <w:tc>
          <w:tcPr>
            <w:tcW w:w="1760" w:type="dxa"/>
            <w:vMerge/>
            <w:tcBorders>
              <w:top w:val="single" w:sz="4" w:space="0" w:color="000000"/>
              <w:left w:val="single" w:sz="4" w:space="0" w:color="000000"/>
              <w:bottom w:val="single" w:sz="4" w:space="0" w:color="000000"/>
              <w:right w:val="single" w:sz="4" w:space="0" w:color="000000"/>
            </w:tcBorders>
            <w:noWrap/>
            <w:vAlign w:val="center"/>
          </w:tcPr>
          <w:p/>
        </w:tc>
        <w:tc>
          <w:tcPr>
            <w:tcW w:w="6735" w:type="dxa"/>
            <w:vMerge/>
            <w:tcBorders>
              <w:top w:val="single" w:sz="4" w:space="0" w:color="000000"/>
              <w:left w:val="single" w:sz="4" w:space="0" w:color="000000"/>
              <w:bottom w:val="single" w:sz="4" w:space="0" w:color="000000"/>
              <w:right w:val="single" w:sz="4" w:space="0" w:color="000000"/>
            </w:tcBorders>
            <w:noWrap/>
            <w:vAlign w:val="center"/>
          </w:tcPr>
          <w:p/>
        </w:tc>
        <w:tc>
          <w:tcPr>
            <w:tcW w:w="1065" w:type="dxa"/>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基准地价地类参照</w:t>
            </w:r>
          </w:p>
        </w:tc>
        <w:tc>
          <w:tcPr>
            <w:tcW w:w="754" w:type="dxa"/>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修正系数</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color w:val="000000"/>
                <w:sz w:val="21"/>
                <w:szCs w:val="21"/>
              </w:rPr>
            </w:pPr>
            <w:r>
              <w:rPr>
                <w:rFonts w:ascii="Times New Roman" w:eastAsia="宋体" w:cs="Times New Roman" w:hAnsi="Times New Roman"/>
                <w:b w:val="0"/>
                <w:color w:val="000000"/>
                <w:sz w:val="21"/>
                <w:szCs w:val="21"/>
              </w:rPr>
              <w:t>零售商业用地</w:t>
            </w:r>
          </w:p>
        </w:tc>
        <w:tc>
          <w:tcPr>
            <w:tcW w:w="6735" w:type="dxa"/>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以零售功能为主的商铺、商场、超市、市场等用地</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商服用地</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加油加气站用地</w:t>
            </w:r>
          </w:p>
        </w:tc>
        <w:tc>
          <w:tcPr>
            <w:tcW w:w="6735" w:type="dxa"/>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零售加油站用地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1.5</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批发市场用地</w:t>
            </w:r>
          </w:p>
        </w:tc>
        <w:tc>
          <w:tcPr>
            <w:tcW w:w="6735" w:type="dxa"/>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以批发功能为主的市场用地，包括小商品市场、农副产品市场，以及汽车及配件、航空器材、建材、五金机电、轻纺服装、食品等专业展销市场用地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0.7</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餐饮用地</w:t>
            </w:r>
          </w:p>
        </w:tc>
        <w:tc>
          <w:tcPr>
            <w:tcW w:w="6735" w:type="dxa"/>
            <w:tcBorders>
              <w:top w:val="single" w:sz="4" w:space="0" w:color="000000"/>
              <w:left w:val="single" w:sz="4" w:space="0" w:color="000000"/>
              <w:bottom w:val="single" w:sz="4" w:space="0" w:color="000000"/>
              <w:right w:val="single" w:sz="4" w:space="0" w:color="000000"/>
            </w:tcBorders>
            <w:noWrap/>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酒店、饭店、餐厅、酒吧等用地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0.8</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旅馆用地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各类宾馆、酒店、旅馆、招待所、服务型公寓、度假村等用地（不包括单纯提供餐饮的餐厅、酒店、酒吧等）</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0.8</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商务金融</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指企业服务业等办公用地，以及经营性的办公场所用地。包括写字楼、商业性办公场所、金融活动场所和企业厂区外独立的办公场所等用地；信息网络服务、信息技术服务、电子商务服务、广告传媒等用地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0.85</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娱乐用地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剧院、音乐厅、电影院、歌舞厅、网吧、影视城、仿古城以及大型游乐等设施用地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0.8</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其他商服用地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指上述用地以外的其他商服用地，包括洗车场、洗染店、废旧物资回收站、维修网点、照相馆、理发美容店、洗浴场所等用地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0.8</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城镇住宅用地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指城镇用于生活住宅的各类房屋用地及其附属设施用地，包括普通住宿、公寓等用地，不含配套的商业服务设施等用地。</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住宅用地</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工业用地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指工业生产、产品加工制造、机械和设备修理及直接为工业生产等服务的附属设施用地</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工业用地</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仓储用地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指用于物资储备、中转的场所用地，包括物流仓储设施、配送中心、转运中心等</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1.5</w:t>
            </w:r>
          </w:p>
        </w:tc>
      </w:tr>
      <w:tr>
        <w:trPr>
          <w:trHeight w:val="340"/>
        </w:trPr>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港口码头用地</w:t>
            </w:r>
          </w:p>
        </w:tc>
        <w:tc>
          <w:tcPr>
            <w:tcW w:w="6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指海港和河港的陆域部分，包括用于堆场、货运码头及其他港口设施的用地，不包括港口客运码头等交通场站用地</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3.5</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机关团体用地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党政机关、社会团体、群众自治组织等用地</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公共管理与公共服务用地</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1.1</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新闻出版用地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广播电台、电视台、电影厂、报社、杂志社、通讯社、出版社等用地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教育用地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指用于各类教育用地，包括高等院校、中等专业学校、中学、小学、幼儿园及其附属设施用地，聋、哑、盲人学校及工读学校用地，以及为学校配建的独立地段的学生生活用地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0.6</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科研用地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指独立的科研、勘察、研发、设计、检验检测、技术推广、环境评估与监测、科普等科研事业单位及其附属设施用地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0.8</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医疗卫生用地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医疗、保健、卫生、防疫、康复和急救设施等用地。包括综合医院、专科医院、社区卫生服务中心等用地；卫生防疫站、专科防治所、检验中心和动物防疫站等用地；对环境有特殊要求的传染病、精神病等专科医院用地；急救中心、血库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1.2</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社会福利用地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指为社会提供福利和慈善服务的设施及其附属设施用地。包括福利院、养老院和孤儿院等用地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0.7</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文化设施用地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图书、展览等公共文化活动设施用地。包括公共图书馆、博物馆、档案馆、科技馆、纪念馆、美术馆和展览馆、会展中心等设施用地；综合文化活动中心、文化馆、青少年宫、儿童活动中心、老年活动中心等设施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0.9</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体育用地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独立的体育场馆和体育训练场用地，包括室内外体育运动用地，如体育场馆、游泳场馆、各类球场及其附属的业余体校等用地，赛马场、高尔夫球场、溜冰场、跳伞场、摩托车场、射击场，以及水上运动的陆域部分等用地，以及专门为体育运动专设的训练基地用地，不包括学校等机构专用的体育设施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1</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基础设施用地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指用于城乡基础设施的用地，包括供水、排水、污水处理（包含水污染防治与循环利用）、供电（包含新能源产业中的风电、核电）、供热、供气（包含新能源产业中的页岩气）、邮政、电信、消防、环卫（包括大气污染防治与相关综合利用、固体废弃物回收处理与综合利用、环境监测技术与装备）、公用设施维修等用地</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0.4</w:t>
            </w:r>
          </w:p>
        </w:tc>
      </w:tr>
      <w:tr>
        <w:trPr>
          <w:trHeight w:val="340"/>
        </w:trPr>
        <w:tc>
          <w:tcPr>
            <w:tcW w:w="1760"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公园与绿地</w:t>
            </w:r>
          </w:p>
        </w:tc>
        <w:tc>
          <w:tcPr>
            <w:tcW w:w="6735"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向公众开放，以游憩、纪念、集会和避险等功能为主的，兼具生态、美化、卫生、隔离、防灾等作用的城市公共活动场地，如公园、动物园、植物园、街心花园、广场等</w:t>
            </w:r>
          </w:p>
        </w:tc>
        <w:tc>
          <w:tcPr>
            <w:tcW w:w="1065" w:type="dxa"/>
            <w:vMerge/>
            <w:tcBorders>
              <w:top w:val="single" w:sz="4" w:space="0" w:color="000000"/>
              <w:left w:val="single" w:sz="4" w:space="0" w:color="000000"/>
              <w:bottom w:val="single" w:sz="4" w:space="0" w:color="000000"/>
              <w:right w:val="single" w:sz="4" w:space="0" w:color="000000"/>
            </w:tcBorders>
            <w:vAlign w:val="center"/>
          </w:tcP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28"/>
              <w:widowControl/>
              <w:textAlignment w:val="center"/>
              <w:rPr>
                <w:rFonts w:ascii="Times New Roman" w:eastAsia="宋体" w:cs="Times New Roman" w:hAnsi="Times New Roman"/>
                <w:b w:val="0"/>
                <w:color w:val="000000"/>
                <w:sz w:val="21"/>
                <w:szCs w:val="21"/>
              </w:rPr>
            </w:pPr>
            <w:r>
              <w:rPr>
                <w:rFonts w:ascii="Times New Roman" w:eastAsia="宋体" w:cs="Times New Roman" w:hAnsi="Times New Roman"/>
                <w:b w:val="0"/>
                <w:color w:val="000000"/>
                <w:sz w:val="21"/>
                <w:szCs w:val="21"/>
              </w:rPr>
              <w:t>0.4</w:t>
            </w:r>
          </w:p>
        </w:tc>
      </w:tr>
    </w:tbl>
    <w:p>
      <w:pPr>
        <w:spacing w:line="600" w:lineRule="exact"/>
        <w:outlineLvl w:val="1"/>
        <w:rPr>
          <w:rFonts w:ascii="Times New Roman" w:eastAsia="仿宋_GB2312" w:cs="Times New Roman" w:hAnsi="Times New Roman"/>
          <w:sz w:val="28"/>
          <w:szCs w:val="28"/>
        </w:rPr>
      </w:pPr>
      <w:bookmarkStart w:id="25" w:name="_Toc2801"/>
      <w:bookmarkStart w:id="26" w:name="_Toc187439615"/>
      <w:r>
        <w:rPr>
          <w:rFonts w:ascii="Times New Roman" w:eastAsia="仿宋_GB2312" w:cs="Times New Roman" w:hAnsi="Times New Roman"/>
          <w:sz w:val="28"/>
          <w:szCs w:val="28"/>
        </w:rPr>
        <w:t>（二） 区位因素修正系数</w:t>
      </w:r>
      <w:bookmarkEnd w:id="25"/>
      <w:bookmarkEnd w:id="26"/>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w:t>
      </w:r>
      <w:r>
        <w:rPr>
          <w:rFonts w:ascii="Times New Roman" w:cs="Times New Roman" w:hAnsi="Times New Roman"/>
        </w:rPr>
        <w:t xml:space="preserve"> </w:t>
      </w:r>
      <w:r>
        <w:rPr>
          <w:rFonts w:ascii="Times New Roman" w:eastAsia="仿宋_GB2312" w:cs="Times New Roman" w:hAnsi="Times New Roman"/>
          <w:sz w:val="28"/>
          <w:szCs w:val="28"/>
        </w:rPr>
        <w:t>钦北区各乡镇商业用地宗地地价区位因素修正体系</w:t>
      </w: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（1）小董镇商业用地区位因素修正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211"/>
        <w:gridCol w:w="1275"/>
        <w:gridCol w:w="674"/>
        <w:gridCol w:w="793"/>
        <w:gridCol w:w="914"/>
        <w:gridCol w:w="795"/>
        <w:gridCol w:w="931"/>
        <w:gridCol w:w="524"/>
        <w:gridCol w:w="914"/>
        <w:gridCol w:w="864"/>
        <w:gridCol w:w="666"/>
        <w:gridCol w:w="866"/>
      </w:tblGrid>
      <w:tr>
        <w:trPr>
          <w:trHeight w:val="283"/>
          <w:tblHeader/>
        </w:trPr>
        <w:tc>
          <w:tcPr>
            <w:tcW w:w="58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1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03" w:type="pct"/>
            <w:gridSpan w:val="2"/>
            <w:tcBorders>
              <w:top w:val="single" w:sz="4" w:space="0" w:color="auto"/>
              <w:left w:val="nil"/>
              <w:bottom w:val="single" w:sz="4" w:space="0" w:color="auto"/>
              <w:right w:val="single" w:sz="4" w:space="0" w:color="000000"/>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819" w:type="pct"/>
            <w:gridSpan w:val="2"/>
            <w:tcBorders>
              <w:top w:val="single" w:sz="4" w:space="0" w:color="auto"/>
              <w:left w:val="nil"/>
              <w:bottom w:val="single" w:sz="4" w:space="0" w:color="auto"/>
              <w:right w:val="single" w:sz="4" w:space="0" w:color="000000"/>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97" w:type="pct"/>
            <w:gridSpan w:val="2"/>
            <w:tcBorders>
              <w:top w:val="single" w:sz="4" w:space="0" w:color="auto"/>
              <w:left w:val="nil"/>
              <w:bottom w:val="single" w:sz="4" w:space="0" w:color="auto"/>
              <w:right w:val="single" w:sz="4" w:space="0" w:color="000000"/>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52" w:type="pct"/>
            <w:gridSpan w:val="2"/>
            <w:tcBorders>
              <w:top w:val="single" w:sz="4" w:space="0" w:color="auto"/>
              <w:left w:val="nil"/>
              <w:bottom w:val="single" w:sz="4" w:space="0" w:color="auto"/>
              <w:right w:val="single" w:sz="4" w:space="0" w:color="000000"/>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34" w:type="pct"/>
            <w:gridSpan w:val="2"/>
            <w:tcBorders>
              <w:top w:val="single" w:sz="4" w:space="0" w:color="auto"/>
              <w:left w:val="nil"/>
              <w:bottom w:val="single" w:sz="4" w:space="0" w:color="auto"/>
              <w:right w:val="single" w:sz="4" w:space="0" w:color="000000"/>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80" w:type="pct"/>
            <w:vMerge/>
            <w:tcBorders>
              <w:top w:val="single" w:sz="4" w:space="0" w:color="auto"/>
              <w:left w:val="single" w:sz="4" w:space="0" w:color="auto"/>
              <w:bottom w:val="single" w:sz="4" w:space="0" w:color="auto"/>
              <w:right w:val="single" w:sz="4" w:space="0" w:color="auto"/>
            </w:tcBorders>
            <w:vAlign w:val="center"/>
          </w:tcPr>
          <w:p/>
        </w:tc>
        <w:tc>
          <w:tcPr>
            <w:tcW w:w="611" w:type="pct"/>
            <w:vMerge/>
            <w:tcBorders>
              <w:top w:val="single" w:sz="4" w:space="0" w:color="auto"/>
              <w:left w:val="single" w:sz="4" w:space="0" w:color="auto"/>
              <w:bottom w:val="single" w:sz="4" w:space="0" w:color="auto"/>
              <w:right w:val="single" w:sz="4" w:space="0" w:color="auto"/>
            </w:tcBorders>
            <w:vAlign w:val="center"/>
          </w:tcP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510"/>
        </w:trPr>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11"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23"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80"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38"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80"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46"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251"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13"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319"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14"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80" w:type="pct"/>
            <w:tcBorders>
              <w:top w:val="nil"/>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23" w:type="pct"/>
            <w:tcBorders>
              <w:top w:val="nil"/>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38" w:type="pct"/>
            <w:tcBorders>
              <w:top w:val="nil"/>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46" w:type="pct"/>
            <w:tcBorders>
              <w:top w:val="nil"/>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80" w:type="pct"/>
            <w:vMerge w:val="restart"/>
            <w:tcBorders>
              <w:top w:val="nil"/>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23"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38"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46"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6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52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80" w:type="pct"/>
            <w:vMerge w:val="restart"/>
            <w:tcBorders>
              <w:top w:val="nil"/>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38" w:type="pct"/>
            <w:tcBorders>
              <w:top w:val="nil"/>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319" w:type="pct"/>
            <w:tcBorders>
              <w:top w:val="nil"/>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38" w:type="pct"/>
            <w:tcBorders>
              <w:top w:val="single" w:sz="4" w:space="0" w:color="auto"/>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319" w:type="pct"/>
            <w:tcBorders>
              <w:top w:val="single" w:sz="4" w:space="0" w:color="auto"/>
              <w:left w:val="nil"/>
              <w:bottom w:val="nil"/>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80" w:type="pct"/>
            <w:vMerge/>
            <w:tcBorders>
              <w:top w:val="nil"/>
              <w:left w:val="single" w:sz="4" w:space="0" w:color="auto"/>
              <w:bottom w:val="single" w:sz="4" w:space="0" w:color="auto"/>
              <w:right w:val="single" w:sz="4" w:space="0" w:color="auto"/>
            </w:tcBorders>
            <w:vAlign w:val="center"/>
          </w:tcP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38"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319" w:type="pct"/>
            <w:tcBorders>
              <w:top w:val="single" w:sz="4" w:space="0" w:color="auto"/>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80" w:type="pct"/>
            <w:tcBorders>
              <w:top w:val="nil"/>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600"/>
        </w:trPr>
        <w:tc>
          <w:tcPr>
            <w:tcW w:w="580" w:type="pct"/>
            <w:tcBorders>
              <w:top w:val="nil"/>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1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2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80"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46"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1"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38"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13"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319"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4" w:type="pct"/>
            <w:tcBorders>
              <w:top w:val="nil"/>
              <w:left w:val="nil"/>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黑体" w:cs="Times New Roman" w:hAnsi="Times New Roman"/>
          <w:szCs w:val="24"/>
        </w:rPr>
      </w:pPr>
      <w:r>
        <w:rPr>
          <w:rFonts w:ascii="Times New Roman" w:eastAsia="黑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19"/>
        <w:gridCol w:w="1186"/>
        <w:gridCol w:w="593"/>
        <w:gridCol w:w="731"/>
        <w:gridCol w:w="839"/>
        <w:gridCol w:w="731"/>
        <w:gridCol w:w="839"/>
        <w:gridCol w:w="647"/>
        <w:gridCol w:w="937"/>
        <w:gridCol w:w="1261"/>
        <w:gridCol w:w="689"/>
        <w:gridCol w:w="860"/>
      </w:tblGrid>
      <w:tr>
        <w:trPr>
          <w:trHeight w:val="283"/>
          <w:tblHeader/>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vMerge/>
            <w:tcBorders>
              <w:top w:val="single" w:sz="4" w:space="0" w:color="auto"/>
              <w:left w:val="single" w:sz="4" w:space="0" w:color="auto"/>
              <w:bottom w:val="single" w:sz="4" w:space="0" w:color="auto"/>
              <w:right w:val="single" w:sz="4" w:space="0" w:color="auto"/>
            </w:tcBorders>
            <w:vAlign w:val="center"/>
          </w:tc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44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45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67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450"/>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25"/>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285"/>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285"/>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285"/>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28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285"/>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285"/>
        </w:trPr>
        <w:tc>
          <w:tcPr>
            <w:tcW w:w="536" w:type="pct"/>
            <w:vMerge/>
            <w:tcBorders>
              <w:top w:val="single" w:sz="4" w:space="0" w:color="auto"/>
              <w:left w:val="single" w:sz="4" w:space="0" w:color="auto"/>
              <w:bottom w:val="single" w:sz="4" w:space="0" w:color="auto"/>
              <w:right w:val="single" w:sz="4" w:space="0" w:color="auto"/>
            </w:tcBorders>
            <w:vAlign w:val="center"/>
          </w:tc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48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5"/>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黑体" w:cs="Times New Roman" w:hAnsi="Times New Roman"/>
          <w:szCs w:val="24"/>
        </w:rPr>
      </w:pPr>
    </w:p>
    <w:p>
      <w:pPr>
        <w:spacing w:line="360" w:lineRule="auto"/>
        <w:rPr>
          <w:rFonts w:ascii="Times New Roman" w:eastAsia="宋体" w:cs="Times New Roman" w:hAnsi="Times New Roman"/>
          <w:szCs w:val="24"/>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77"/>
        <w:gridCol w:w="1244"/>
        <w:gridCol w:w="645"/>
        <w:gridCol w:w="729"/>
        <w:gridCol w:w="839"/>
        <w:gridCol w:w="731"/>
        <w:gridCol w:w="937"/>
        <w:gridCol w:w="564"/>
        <w:gridCol w:w="1033"/>
        <w:gridCol w:w="967"/>
        <w:gridCol w:w="691"/>
        <w:gridCol w:w="873"/>
      </w:tblGrid>
      <w:tr>
        <w:trPr>
          <w:trHeight w:val="283"/>
          <w:tblHeader/>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vMerge/>
            <w:tcBorders>
              <w:top w:val="single" w:sz="4" w:space="0" w:color="auto"/>
              <w:left w:val="single" w:sz="4" w:space="0" w:color="auto"/>
              <w:bottom w:val="single" w:sz="4" w:space="0" w:color="auto"/>
              <w:right w:val="single" w:sz="4" w:space="0" w:color="auto"/>
            </w:tcBorders>
            <w:vAlign w:val="center"/>
          </w:tc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450"/>
        </w:trPr>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3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46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8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28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28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28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28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28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285"/>
        </w:trPr>
        <w:tc>
          <w:tcPr>
            <w:tcW w:w="564" w:type="pct"/>
            <w:vMerge/>
            <w:tcBorders>
              <w:top w:val="single" w:sz="4" w:space="0" w:color="auto"/>
              <w:left w:val="single" w:sz="4" w:space="0" w:color="auto"/>
              <w:bottom w:val="single" w:sz="4" w:space="0" w:color="auto"/>
              <w:right w:val="single" w:sz="4" w:space="0" w:color="auto"/>
            </w:tcBorders>
            <w:vAlign w:val="center"/>
          </w:tc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540"/>
        </w:trPr>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before="106"/>
        <w:ind w:right="36"/>
        <w:jc w:val="center"/>
        <w:rPr>
          <w:rFonts w:ascii="Times New Roman" w:eastAsia="黑体" w:cs="Times New Roman" w:hAnsi="Times New Roman"/>
          <w:szCs w:val="24"/>
        </w:r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（2）大寺镇商业用地区位因素修正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（3）大垌镇商业用地区位因素修正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1"/>
        <w:gridCol w:w="1344"/>
        <w:gridCol w:w="718"/>
        <w:gridCol w:w="781"/>
        <w:gridCol w:w="852"/>
        <w:gridCol w:w="781"/>
        <w:gridCol w:w="852"/>
        <w:gridCol w:w="641"/>
        <w:gridCol w:w="852"/>
        <w:gridCol w:w="956"/>
        <w:gridCol w:w="603"/>
        <w:gridCol w:w="941"/>
      </w:tblGrid>
      <w:tr>
        <w:trPr>
          <w:trHeight w:val="28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0.1548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0.0774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0.1407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0.0704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0.0219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0.0162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0.0117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0.0160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1"/>
        <w:gridCol w:w="1516"/>
        <w:gridCol w:w="601"/>
        <w:gridCol w:w="760"/>
        <w:gridCol w:w="852"/>
        <w:gridCol w:w="754"/>
        <w:gridCol w:w="852"/>
        <w:gridCol w:w="553"/>
        <w:gridCol w:w="950"/>
        <w:gridCol w:w="910"/>
        <w:gridCol w:w="699"/>
        <w:gridCol w:w="902"/>
      </w:tblGrid>
      <w:tr>
        <w:trPr>
          <w:trHeight w:val="329"/>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vMerge/>
            <w:tcBorders>
              <w:top w:val="single" w:sz="4" w:space="0" w:color="auto"/>
              <w:left w:val="single" w:sz="4" w:space="0" w:color="auto"/>
              <w:bottom w:val="single" w:sz="4" w:space="0" w:color="auto"/>
              <w:right w:val="single" w:sz="4" w:space="0" w:color="auto"/>
            </w:tcBorders>
            <w:vAlign w:val="center"/>
          </w:tcP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0.1394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0.1266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0.0119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0.0143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18" w:type="pct"/>
            <w:vMerge/>
            <w:tcBorders>
              <w:top w:val="single" w:sz="4" w:space="0" w:color="auto"/>
              <w:left w:val="single" w:sz="4" w:space="0" w:color="auto"/>
              <w:bottom w:val="single" w:sz="4" w:space="0" w:color="auto"/>
              <w:right w:val="single" w:sz="4" w:space="0" w:color="auto"/>
            </w:tcBorders>
            <w:vAlign w:val="center"/>
          </w:tcP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0.0412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（4）大直镇商业用地区位因素修正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（5）那蒙镇商业用地区位因素修正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3"/>
          <w:tblHeader/>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（6）青塘镇商业用地区位因素修正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3"/>
          <w:tblHeader/>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（7）平吉镇商业用地区位因素修正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1"/>
        <w:gridCol w:w="1344"/>
        <w:gridCol w:w="718"/>
        <w:gridCol w:w="781"/>
        <w:gridCol w:w="852"/>
        <w:gridCol w:w="781"/>
        <w:gridCol w:w="852"/>
        <w:gridCol w:w="641"/>
        <w:gridCol w:w="852"/>
        <w:gridCol w:w="956"/>
        <w:gridCol w:w="603"/>
        <w:gridCol w:w="941"/>
      </w:tblGrid>
      <w:tr>
        <w:trPr>
          <w:trHeight w:val="283"/>
          <w:tblHeader/>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0.1022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≤60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≤60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≤60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0.0146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0.0302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0.0210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（8）新棠镇商业用地区位因素修正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（9）长滩镇商业用地区位因素修正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3"/>
          <w:tblHeader/>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（10）板城镇商业用地区位因素修正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1"/>
        <w:gridCol w:w="1344"/>
        <w:gridCol w:w="718"/>
        <w:gridCol w:w="781"/>
        <w:gridCol w:w="852"/>
        <w:gridCol w:w="781"/>
        <w:gridCol w:w="852"/>
        <w:gridCol w:w="641"/>
        <w:gridCol w:w="852"/>
        <w:gridCol w:w="956"/>
        <w:gridCol w:w="603"/>
        <w:gridCol w:w="941"/>
      </w:tblGrid>
      <w:tr>
        <w:trPr>
          <w:trHeight w:val="283"/>
          <w:tblHeader/>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0.1083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0.0527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0.0984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0.0479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0.0113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0.0111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2"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0.0320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0.0156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widowControl/>
        <w:spacing w:beforeLines="10" w:before="24" w:afterLines="10" w:after="24"/>
        <w:jc w:val="center"/>
        <w:rPr>
          <w:rFonts w:ascii="Times New Roman" w:eastAsia="宋体" w:cs="Times New Roman" w:hAnsi="Times New Roman"/>
          <w:color w:val="000000"/>
          <w:kern w:val="0"/>
          <w:szCs w:val="21"/>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（11）贵台镇商业用地区位因素修正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①Ⅰ级商服用地宗地地价区位因素修正</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13"/>
        <w:gridCol w:w="1345"/>
        <w:gridCol w:w="718"/>
        <w:gridCol w:w="779"/>
        <w:gridCol w:w="852"/>
        <w:gridCol w:w="781"/>
        <w:gridCol w:w="852"/>
        <w:gridCol w:w="641"/>
        <w:gridCol w:w="854"/>
        <w:gridCol w:w="954"/>
        <w:gridCol w:w="601"/>
        <w:gridCol w:w="944"/>
      </w:tblGrid>
      <w:tr>
        <w:trPr>
          <w:trHeight w:val="283"/>
          <w:tblHeader/>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7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283"/>
          <w:tblHeader/>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vMerge/>
            <w:tcBorders>
              <w:top w:val="single" w:sz="4" w:space="0" w:color="auto"/>
              <w:left w:val="single" w:sz="4" w:space="0" w:color="auto"/>
              <w:bottom w:val="single" w:sz="4" w:space="0" w:color="auto"/>
              <w:right w:val="single" w:sz="4" w:space="0" w:color="auto"/>
            </w:tcBorders>
            <w:vAlign w:val="center"/>
          </w:tc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200-350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r>
      <w:tr>
        <w:trPr>
          <w:trHeight w:val="67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r>
      <w:tr>
        <w:trPr>
          <w:trHeight w:val="450"/>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100-250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250-500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r>
      <w:tr>
        <w:trPr>
          <w:trHeight w:val="285"/>
        </w:trPr>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r>
      <w:tr>
        <w:trPr>
          <w:trHeight w:val="285"/>
        </w:trPr>
        <w:tc>
          <w:tcPr>
            <w:tcW w:w="533" w:type="pct"/>
            <w:vMerge/>
            <w:tcBorders>
              <w:top w:val="single" w:sz="4" w:space="0" w:color="auto"/>
              <w:left w:val="single" w:sz="4" w:space="0" w:color="auto"/>
              <w:bottom w:val="single" w:sz="4" w:space="0" w:color="auto"/>
              <w:right w:val="single" w:sz="4" w:space="0" w:color="auto"/>
            </w:tcBorders>
            <w:vAlign w:val="center"/>
          </w:tc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r>
      <w:tr>
        <w:trPr>
          <w:trHeight w:val="45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86"/>
        <w:gridCol w:w="1520"/>
        <w:gridCol w:w="605"/>
        <w:gridCol w:w="758"/>
        <w:gridCol w:w="852"/>
        <w:gridCol w:w="739"/>
        <w:gridCol w:w="852"/>
        <w:gridCol w:w="536"/>
        <w:gridCol w:w="950"/>
        <w:gridCol w:w="912"/>
        <w:gridCol w:w="699"/>
        <w:gridCol w:w="923"/>
      </w:tblGrid>
      <w:tr>
        <w:trPr>
          <w:trHeight w:val="329"/>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8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vMerge/>
            <w:tcBorders>
              <w:top w:val="single" w:sz="4" w:space="0" w:color="auto"/>
              <w:left w:val="single" w:sz="4" w:space="0" w:color="auto"/>
              <w:bottom w:val="single" w:sz="4" w:space="0" w:color="auto"/>
              <w:right w:val="single" w:sz="4" w:space="0" w:color="auto"/>
            </w:tcBorders>
            <w:vAlign w:val="center"/>
          </w:tc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0.0929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100-300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0.0464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300-550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550-800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0.0845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0.0107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200-400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400-700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700-1050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≥1050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0" w:type="pct"/>
            <w:vMerge/>
            <w:tcBorders>
              <w:top w:val="single" w:sz="4" w:space="0" w:color="auto"/>
              <w:left w:val="single" w:sz="4" w:space="0" w:color="auto"/>
              <w:bottom w:val="single" w:sz="4" w:space="0" w:color="auto"/>
              <w:right w:val="single" w:sz="4" w:space="0" w:color="auto"/>
            </w:tcBorders>
            <w:vAlign w:val="center"/>
          </w:tc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0.0275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Ⅲ级商服用地宗地地价区位因素修正</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0"/>
        <w:gridCol w:w="1171"/>
        <w:gridCol w:w="612"/>
        <w:gridCol w:w="760"/>
        <w:gridCol w:w="871"/>
        <w:gridCol w:w="762"/>
        <w:gridCol w:w="948"/>
        <w:gridCol w:w="587"/>
        <w:gridCol w:w="1044"/>
        <w:gridCol w:w="912"/>
        <w:gridCol w:w="716"/>
        <w:gridCol w:w="958"/>
      </w:tblGrid>
      <w:tr>
        <w:trPr>
          <w:trHeight w:val="329"/>
          <w:tblHeader/>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因子</w:t>
            </w:r>
          </w:p>
        </w:tc>
        <w:tc>
          <w:tcPr>
            <w:tcW w:w="6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优</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较优</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较劣</w:t>
            </w:r>
          </w:p>
        </w:tc>
        <w:tc>
          <w:tcPr>
            <w:tcW w:w="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劣</w:t>
            </w:r>
          </w:p>
        </w:tc>
      </w:tr>
      <w:tr>
        <w:trPr>
          <w:trHeight w:val="329"/>
          <w:tblHeader/>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vMerge/>
            <w:tcBorders>
              <w:top w:val="single" w:sz="4" w:space="0" w:color="auto"/>
              <w:left w:val="single" w:sz="4" w:space="0" w:color="auto"/>
              <w:bottom w:val="single" w:sz="4" w:space="0" w:color="auto"/>
              <w:right w:val="single" w:sz="4" w:space="0" w:color="auto"/>
            </w:tcBorders>
            <w:vAlign w:val="center"/>
          </w:tc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因素指标</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修正系数</w:t>
            </w:r>
          </w:p>
        </w:tc>
      </w:tr>
      <w:tr>
        <w:trPr>
          <w:cantSplit/>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商服繁华度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距商服中心距离（米）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220-500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500-800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800-1200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-0.0310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≥1200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-0.0619</w:t>
            </w:r>
          </w:p>
        </w:tc>
      </w:tr>
      <w:tr>
        <w:trPr>
          <w:trHeight w:val="515"/>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交通条件</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道路通达度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混合型主干道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生活型主干道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生活或交通型主干道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交通型主干道</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-0.0282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支路</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-0.0563</w:t>
            </w:r>
          </w:p>
        </w:tc>
      </w:tr>
      <w:tr>
        <w:trPr>
          <w:trHeight w:val="773"/>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基础设施状况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距银行储蓄所距离（米）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-0.0053</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距医院距离</w:t>
            </w:r>
          </w:p>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-0.0072</w:t>
            </w:r>
          </w:p>
        </w:tc>
      </w:tr>
      <w:tr>
        <w:trPr>
          <w:trHeight w:val="515"/>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距集贸市场距离（米）</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125-725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725-1325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1325-1925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≥1925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-0.0088</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供电状况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-0.0065</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排水状况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供水状况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-0.0047</w:t>
            </w:r>
          </w:p>
        </w:tc>
      </w:tr>
      <w:tr>
        <w:trPr>
          <w:trHeight w:val="326"/>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环境状况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大气环境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-0.0041</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水环境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-0.0020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-0.0040</w:t>
            </w:r>
          </w:p>
        </w:tc>
      </w:tr>
      <w:tr>
        <w:trPr>
          <w:trHeight w:val="326"/>
        </w:trPr>
        <w:tc>
          <w:tcPr>
            <w:tcW w:w="522" w:type="pct"/>
            <w:vMerge/>
            <w:tcBorders>
              <w:top w:val="single" w:sz="4" w:space="0" w:color="auto"/>
              <w:left w:val="single" w:sz="4" w:space="0" w:color="auto"/>
              <w:bottom w:val="single" w:sz="4" w:space="0" w:color="auto"/>
              <w:right w:val="single" w:sz="4" w:space="0" w:color="auto"/>
            </w:tcBorders>
            <w:vAlign w:val="center"/>
          </w:tc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声环境</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基本无污染</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轻度污染</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污染较重</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-0.0019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严重污染</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-0.0039</w:t>
            </w:r>
          </w:p>
        </w:tc>
      </w:tr>
      <w:tr>
        <w:trPr>
          <w:trHeight w:val="326"/>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人口状况</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常住人口密度</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较密集</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较不密集</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-0.0092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不密集</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-0.0183</w:t>
            </w:r>
          </w:p>
        </w:tc>
      </w:tr>
      <w:tr>
        <w:trPr>
          <w:trHeight w:val="55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产业集聚影响度</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商服集聚规模状况</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较好</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一般</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较差</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-0.0064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差</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beforeLines="10" w:before="24" w:afterLines="10" w:after="24"/>
              <w:jc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-0.0127</w:t>
            </w:r>
          </w:p>
        </w:tc>
      </w:tr>
    </w:tbl>
    <w:p>
      <w:pPr>
        <w:rPr>
          <w:rFonts w:ascii="Times New Roman" w:eastAsia="仿宋_GB2312" w:cs="Times New Roman" w:hAnsi="Times New Roman"/>
          <w:sz w:val="28"/>
          <w:szCs w:val="28"/>
        </w:rPr>
      </w:pPr>
    </w:p>
    <w:p>
      <w:pPr>
        <w:spacing w:line="600" w:lineRule="exact"/>
        <w:outlineLvl w:val="2"/>
        <w:rPr>
          <w:rFonts w:ascii="Times New Roman" w:eastAsia="仿宋_GB2312" w:cs="Times New Roman" w:hAnsi="Times New Roman"/>
          <w:sz w:val="28"/>
          <w:szCs w:val="28"/>
        </w:rPr>
      </w:pPr>
      <w:bookmarkStart w:id="27" w:name="_Toc187439617"/>
      <w:bookmarkStart w:id="28" w:name="_Toc14424"/>
      <w:r>
        <w:rPr>
          <w:rFonts w:ascii="Times New Roman" w:eastAsia="仿宋_GB2312" w:cs="Times New Roman" w:hAnsi="Times New Roman"/>
          <w:sz w:val="28"/>
          <w:szCs w:val="28"/>
        </w:rPr>
        <w:t>2.</w:t>
      </w:r>
      <w:bookmarkEnd w:id="27"/>
      <w:bookmarkEnd w:id="28"/>
      <w:r>
        <w:rPr>
          <w:rFonts w:ascii="Times New Roman" w:eastAsia="仿宋_GB2312" w:cs="Times New Roman" w:hAnsi="Times New Roman"/>
          <w:sz w:val="28"/>
          <w:szCs w:val="28"/>
        </w:rPr>
        <w:t>钦北区各乡镇住宅用地宗地地价区位因素修正体系</w:t>
      </w: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（1）小董镇住宅用地区位因素修正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3"/>
        <w:gridCol w:w="1462"/>
        <w:gridCol w:w="733"/>
        <w:gridCol w:w="873"/>
        <w:gridCol w:w="803"/>
        <w:gridCol w:w="805"/>
        <w:gridCol w:w="916"/>
        <w:gridCol w:w="597"/>
        <w:gridCol w:w="893"/>
        <w:gridCol w:w="809"/>
        <w:gridCol w:w="803"/>
        <w:gridCol w:w="813"/>
      </w:tblGrid>
      <w:tr>
        <w:trPr>
          <w:trHeight w:val="255"/>
          <w:tblHeader/>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bookmarkStart w:id="29" w:name="_Hlk146122212"/>
            <w:r>
              <w:rPr>
                <w:rFonts w:ascii="Times New Roman" w:eastAsia="Times New Roman" w:cs="Times New Roman" w:hAnsi="Times New Roman"/>
                <w:bCs/>
                <w:kern w:val="0"/>
                <w:sz w:val="21"/>
                <w:szCs w:val="21"/>
              </w:rPr>
              <w:t>因素</w:t>
            </w:r>
          </w:p>
        </w:tc>
        <w:tc>
          <w:tcPr>
            <w:tcW w:w="712" w:type="pct"/>
            <w:vMerge w:val="restar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劣</w:t>
            </w:r>
          </w:p>
        </w:tc>
      </w:tr>
      <w:tr>
        <w:trPr>
          <w:trHeight w:val="465"/>
          <w:tblHeader/>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vMerge/>
            <w:tcBorders>
              <w:top w:val="nil"/>
              <w:left w:val="single" w:sz="4" w:space="0" w:color="auto"/>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Times New Roman" w:cs="Times New Roman" w:hAnsi="Times New Roman"/>
                <w:bCs/>
                <w:spacing w:val="15"/>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华度</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bookmarkEnd w:id="29"/>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57"/>
        <w:gridCol w:w="863"/>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6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1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0.1381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-0.1381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-0.0635</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-0.0177</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-0.0260</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-0.0260</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-0.0091</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-0.0086</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-0.0621</w:t>
            </w:r>
          </w:p>
        </w:tc>
      </w:tr>
    </w:tbl>
    <w:p>
      <w:pPr>
        <w:rPr>
          <w:rFonts w:ascii="Times New Roman" w:eastAsia="黑体" w:cs="Times New Roman" w:hAnsi="Times New Roman"/>
          <w:szCs w:val="24"/>
        </w:rPr>
      </w:pPr>
      <w:r>
        <w:rPr>
          <w:rFonts w:ascii="Times New Roman" w:eastAsia="黑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42"/>
        <w:gridCol w:w="875"/>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0.0237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-0.0237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-0.0473</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-0.0218</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cantSplit/>
          <w:trHeight w:val="238"/>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-0.0030</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-0.0213</w:t>
            </w:r>
          </w:p>
        </w:tc>
      </w:tr>
    </w:tbl>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（2）大寺镇住宅用地区位因素修正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3"/>
        <w:gridCol w:w="1462"/>
        <w:gridCol w:w="733"/>
        <w:gridCol w:w="873"/>
        <w:gridCol w:w="803"/>
        <w:gridCol w:w="805"/>
        <w:gridCol w:w="916"/>
        <w:gridCol w:w="597"/>
        <w:gridCol w:w="893"/>
        <w:gridCol w:w="809"/>
        <w:gridCol w:w="803"/>
        <w:gridCol w:w="813"/>
      </w:tblGrid>
      <w:tr>
        <w:trPr>
          <w:trHeight w:val="255"/>
          <w:tblHeader/>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712" w:type="pct"/>
            <w:vMerge w:val="restar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vMerge/>
            <w:tcBorders>
              <w:top w:val="nil"/>
              <w:left w:val="single" w:sz="4" w:space="0" w:color="auto"/>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华度</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42"/>
        <w:gridCol w:w="875"/>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-0.1402</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-0.0645</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-0.0120</w:t>
            </w:r>
          </w:p>
        </w:tc>
      </w:tr>
      <w:tr>
        <w:trPr>
          <w:cantSplit/>
          <w:trHeight w:val="238"/>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-0.0180</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-0.0264</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-0.0264</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-0.0264</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-0.0087</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-0.0631</w:t>
            </w:r>
          </w:p>
        </w:tc>
      </w:tr>
    </w:tbl>
    <w:p>
      <w:pPr>
        <w:rPr>
          <w:rFonts w:ascii="Times New Roman" w:eastAsia="黑体" w:cs="Times New Roman" w:hAnsi="Times New Roman"/>
          <w:szCs w:val="24"/>
        </w:rPr>
      </w:pPr>
      <w:r>
        <w:rPr>
          <w:rFonts w:ascii="Times New Roman" w:eastAsia="黑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42"/>
        <w:gridCol w:w="875"/>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-0.0541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-0.0248</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r>
      <w:tr>
        <w:trPr>
          <w:cantSplit/>
          <w:trHeight w:val="238"/>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-0.0102</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-0.0243</w:t>
            </w:r>
          </w:p>
        </w:tc>
      </w:tr>
    </w:tbl>
    <w:p>
      <w:pPr>
        <w:spacing w:before="56"/>
        <w:ind w:right="36"/>
        <w:rPr>
          <w:rFonts w:ascii="Times New Roman" w:eastAsia="黑体" w:cs="Times New Roman" w:hAnsi="Times New Roman"/>
          <w:szCs w:val="24"/>
        </w:rPr>
      </w:pPr>
    </w:p>
    <w:p>
      <w:pPr>
        <w:spacing w:before="56"/>
        <w:ind w:right="36"/>
        <w:jc w:val="center"/>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（3）大垌镇住宅用地区位因素修正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3"/>
        <w:gridCol w:w="1462"/>
        <w:gridCol w:w="733"/>
        <w:gridCol w:w="873"/>
        <w:gridCol w:w="803"/>
        <w:gridCol w:w="805"/>
        <w:gridCol w:w="916"/>
        <w:gridCol w:w="597"/>
        <w:gridCol w:w="893"/>
        <w:gridCol w:w="809"/>
        <w:gridCol w:w="803"/>
        <w:gridCol w:w="813"/>
      </w:tblGrid>
      <w:tr>
        <w:trPr>
          <w:trHeight w:val="255"/>
          <w:tblHeader/>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bookmarkStart w:id="30" w:name="_Hlk146122713"/>
            <w:r>
              <w:rPr>
                <w:rFonts w:ascii="Times New Roman" w:eastAsia="宋体" w:cs="Times New Roman" w:hAnsi="Times New Roman"/>
                <w:bCs/>
                <w:kern w:val="0"/>
                <w:sz w:val="21"/>
                <w:szCs w:val="21"/>
              </w:rPr>
              <w:t>因素</w:t>
            </w:r>
          </w:p>
        </w:tc>
        <w:tc>
          <w:tcPr>
            <w:tcW w:w="712" w:type="pct"/>
            <w:vMerge w:val="restar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vMerge/>
            <w:tcBorders>
              <w:top w:val="nil"/>
              <w:left w:val="single" w:sz="4" w:space="0" w:color="auto"/>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华度</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bookmarkEnd w:id="30"/>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42"/>
        <w:gridCol w:w="875"/>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0.2353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0.1176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-0.1176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-0.2353</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0.1081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-0.1081</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-0.0201</w:t>
            </w:r>
          </w:p>
        </w:tc>
      </w:tr>
      <w:tr>
        <w:trPr>
          <w:cantSplit/>
          <w:trHeight w:val="238"/>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-0.0246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-0.0302</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-0.0302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-0.0443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-0.0443</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-0.0443</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-0.0154</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-0.0154</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-0.0147</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0.0529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-0.0529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-0.1058</w:t>
            </w:r>
          </w:p>
        </w:tc>
      </w:tr>
    </w:tbl>
    <w:p>
      <w:pPr>
        <w:rPr>
          <w:rFonts w:ascii="Times New Roman" w:eastAsia="黑体" w:cs="Times New Roman" w:hAnsi="Times New Roman"/>
          <w:szCs w:val="24"/>
        </w:rPr>
      </w:pPr>
      <w:r>
        <w:rPr>
          <w:rFonts w:ascii="Times New Roman" w:eastAsia="黑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16"/>
        <w:gridCol w:w="904"/>
        <w:gridCol w:w="810"/>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bookmarkStart w:id="31" w:name="_Hlk146122849"/>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4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3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4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4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0.0504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-0.0504</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-0.0232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-0.0033</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-0.0033</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4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4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-0.0227</w:t>
            </w:r>
          </w:p>
        </w:tc>
      </w:tr>
    </w:tbl>
    <w:p>
      <w:pPr>
        <w:rPr>
          <w:rFonts w:ascii="Times New Roman" w:eastAsia="黑体" w:cs="Times New Roman" w:hAnsi="Times New Roman"/>
          <w:szCs w:val="24"/>
        </w:rPr>
      </w:pPr>
      <w:bookmarkEnd w:id="31"/>
      <w:r>
        <w:rPr>
          <w:rFonts w:ascii="Times New Roman" w:eastAsia="黑体" w:cs="Times New Roman" w:hAnsi="Times New Roman"/>
          <w:szCs w:val="24"/>
        </w:rPr>
        <w:br w:type="page"/>
      </w: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（4）大直镇住宅用地区位因素修正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7"/>
        <w:gridCol w:w="1413"/>
        <w:gridCol w:w="807"/>
        <w:gridCol w:w="809"/>
        <w:gridCol w:w="807"/>
        <w:gridCol w:w="809"/>
        <w:gridCol w:w="807"/>
        <w:gridCol w:w="809"/>
        <w:gridCol w:w="807"/>
        <w:gridCol w:w="809"/>
        <w:gridCol w:w="807"/>
        <w:gridCol w:w="809"/>
      </w:tblGrid>
      <w:tr>
        <w:trPr>
          <w:trHeight w:val="240"/>
          <w:tblHeader/>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60"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cantSplit/>
          <w:trHeight w:val="238"/>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57"/>
        <w:gridCol w:w="863"/>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6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1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0.1358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0.0679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-0.0679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-0.1358</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-0.0624</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-0.0175</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-0.0255</w:t>
            </w:r>
          </w:p>
        </w:tc>
      </w:tr>
      <w:tr>
        <w:trPr>
          <w:cantSplit/>
          <w:trHeight w:val="238"/>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-0.0255</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-0.0255</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-0.0085</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0.0305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-0.0305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-0.0610</w:t>
            </w:r>
          </w:p>
        </w:tc>
      </w:tr>
    </w:tbl>
    <w:p>
      <w:pPr>
        <w:rPr>
          <w:rFonts w:ascii="Times New Roman" w:eastAsia="黑体" w:cs="Times New Roman" w:hAnsi="Times New Roman"/>
          <w:szCs w:val="24"/>
        </w:rPr>
      </w:pPr>
      <w:r>
        <w:rPr>
          <w:rFonts w:ascii="Times New Roman" w:eastAsia="黑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32"/>
        <w:gridCol w:w="888"/>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bookmarkStart w:id="32" w:name="_Hlk146123112"/>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1"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5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0.0411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0.0206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-0.0206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-0.0411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-0.0189</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r>
      <w:tr>
        <w:trPr>
          <w:cantSplit/>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r>
    </w:tbl>
    <w:p>
      <w:pPr>
        <w:spacing w:before="56"/>
        <w:ind w:right="36"/>
        <w:rPr>
          <w:rFonts w:ascii="Times New Roman" w:eastAsia="黑体" w:cs="Times New Roman" w:hAnsi="Times New Roman"/>
          <w:szCs w:val="24"/>
        </w:rPr>
      </w:pPr>
      <w:bookmarkEnd w:id="32"/>
    </w:p>
    <w:p>
      <w:pPr>
        <w:spacing w:before="56"/>
        <w:ind w:right="36"/>
        <w:jc w:val="center"/>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bookmarkStart w:id="33" w:name="_Toc707591196"/>
      <w:r>
        <w:rPr>
          <w:rFonts w:ascii="Times New Roman" w:eastAsia="仿宋_GB2312" w:cs="Times New Roman" w:hAnsi="Times New Roman"/>
          <w:sz w:val="28"/>
          <w:szCs w:val="28"/>
        </w:rPr>
        <w:t>（5）那蒙镇住宅用地区位因素修正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bookmarkEnd w:id="33"/>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4"/>
        <w:gridCol w:w="1462"/>
        <w:gridCol w:w="733"/>
        <w:gridCol w:w="873"/>
        <w:gridCol w:w="803"/>
        <w:gridCol w:w="805"/>
        <w:gridCol w:w="916"/>
        <w:gridCol w:w="598"/>
        <w:gridCol w:w="893"/>
        <w:gridCol w:w="809"/>
        <w:gridCol w:w="803"/>
        <w:gridCol w:w="813"/>
      </w:tblGrid>
      <w:tr>
        <w:trPr>
          <w:trHeight w:val="255"/>
          <w:tblHeader/>
        </w:trPr>
        <w:tc>
          <w:tcPr>
            <w:tcW w:w="367"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712" w:type="pct"/>
            <w:vMerge w:val="restar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7" w:type="pct"/>
            <w:vMerge/>
            <w:tcBorders>
              <w:top w:val="nil"/>
              <w:right w:val="single" w:sz="8" w:space="0" w:color="000000"/>
            </w:tcBorders>
            <w:vAlign w:val="center"/>
          </w:tcPr>
          <w:p/>
        </w:tc>
        <w:tc>
          <w:tcPr>
            <w:tcW w:w="712" w:type="pct"/>
            <w:vMerge/>
            <w:tcBorders>
              <w:top w:val="nil"/>
              <w:left w:val="single" w:sz="8" w:space="0" w:color="000000"/>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7" w:type="pc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华度</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7" w:type="pc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7"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7"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7" w:type="pc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30"/>
        <w:gridCol w:w="890"/>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3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5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-0.1450</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0.0666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-0.0666</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-0.0124</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-0.0186</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-0.0652</w:t>
            </w:r>
          </w:p>
        </w:tc>
      </w:tr>
    </w:tbl>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30"/>
        <w:gridCol w:w="890"/>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3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5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-0.0648</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-0.0298</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-0.0083</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-0.0291</w:t>
            </w:r>
          </w:p>
        </w:tc>
      </w:tr>
    </w:tbl>
    <w:p>
      <w:pPr>
        <w:spacing w:before="56"/>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bookmarkStart w:id="34" w:name="_Toc155443351"/>
      <w:r>
        <w:rPr>
          <w:rFonts w:ascii="Times New Roman" w:eastAsia="仿宋_GB2312" w:cs="Times New Roman" w:hAnsi="Times New Roman"/>
          <w:sz w:val="28"/>
          <w:szCs w:val="28"/>
        </w:rPr>
        <w:t>（6）青塘镇住宅用地区位因素修正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bookmarkEnd w:id="34"/>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7"/>
        <w:gridCol w:w="1413"/>
        <w:gridCol w:w="807"/>
        <w:gridCol w:w="809"/>
        <w:gridCol w:w="807"/>
        <w:gridCol w:w="809"/>
        <w:gridCol w:w="807"/>
        <w:gridCol w:w="809"/>
        <w:gridCol w:w="807"/>
        <w:gridCol w:w="809"/>
        <w:gridCol w:w="807"/>
        <w:gridCol w:w="809"/>
      </w:tblGrid>
      <w:tr>
        <w:trPr>
          <w:trHeight w:val="240"/>
          <w:tblHeader/>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60"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0"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30"/>
        <w:gridCol w:w="890"/>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3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5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0.1463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-0.1463</w:t>
            </w:r>
          </w:p>
        </w:tc>
      </w:tr>
      <w:tr>
        <w:trPr>
          <w:cantSplit/>
          <w:trHeight w:val="482"/>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0.0672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-0.0672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-0.0188</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-0.0275</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-0.0275</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-0.0658</w:t>
            </w:r>
          </w:p>
        </w:tc>
      </w:tr>
    </w:tbl>
    <w:p>
      <w:pPr>
        <w:ind w:right="36"/>
        <w:rPr>
          <w:rFonts w:ascii="Times New Roman" w:eastAsia="黑体" w:cs="Times New Roman" w:hAnsi="Times New Roman"/>
          <w:szCs w:val="24"/>
        </w:rPr>
      </w:pPr>
    </w:p>
    <w:p>
      <w:pPr>
        <w:ind w:right="36"/>
        <w:jc w:val="center"/>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57"/>
        <w:gridCol w:w="863"/>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6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1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-0.0651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-0.0299</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-0.0075</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-0.0293</w:t>
            </w:r>
          </w:p>
        </w:tc>
      </w:tr>
    </w:tbl>
    <w:p>
      <w:pPr>
        <w:spacing w:before="56"/>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（7）平吉镇住宅用地区位因素修正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3"/>
        <w:gridCol w:w="1462"/>
        <w:gridCol w:w="733"/>
        <w:gridCol w:w="873"/>
        <w:gridCol w:w="803"/>
        <w:gridCol w:w="805"/>
        <w:gridCol w:w="916"/>
        <w:gridCol w:w="597"/>
        <w:gridCol w:w="893"/>
        <w:gridCol w:w="809"/>
        <w:gridCol w:w="803"/>
        <w:gridCol w:w="813"/>
      </w:tblGrid>
      <w:tr>
        <w:trPr>
          <w:trHeight w:val="255"/>
          <w:tblHeader/>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712" w:type="pct"/>
            <w:vMerge w:val="restart"/>
            <w:tcBorders>
              <w:lef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vMerge/>
            <w:tcBorders>
              <w:top w:val="nil"/>
              <w:left w:val="single" w:sz="4" w:space="0" w:color="auto"/>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ind w:right="-29"/>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line="216" w:lineRule="exact"/>
              <w:ind w:right="22"/>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line="220" w:lineRule="exact"/>
              <w:ind w:right="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ind w:right="-4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line="216" w:lineRule="exact"/>
              <w:ind w:right="22"/>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line="220" w:lineRule="exact"/>
              <w:ind w:right="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line="216" w:lineRule="exact"/>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line="220" w:lineRule="exact"/>
              <w:ind w:right="-58"/>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ind w:right="-4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line="216" w:lineRule="exact"/>
              <w:ind w:right="20"/>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line="220" w:lineRule="exact"/>
              <w:ind w:right="20"/>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line="216" w:lineRule="exact"/>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line="220" w:lineRule="exact"/>
              <w:ind w:right="-29"/>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line="216" w:lineRule="exact"/>
              <w:ind w:right="5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line="220" w:lineRule="exact"/>
              <w:ind w:right="5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0.0619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0.0310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-0.0310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-0.0619 </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0.0285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0.0142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-0.0142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-0.0285 </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0.0053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0.0027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-0.0027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-0.0053 </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0.0072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0.0036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-0.0036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-0.0072 </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0.0065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0.0032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-0.0032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-0.0065 </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0.0080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0.0040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-0.0080 </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0.0080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0.0040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-0.0080 </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0.0116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0.0058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-0.0058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-0.0116 </w:t>
            </w:r>
          </w:p>
        </w:tc>
      </w:tr>
      <w:tr>
        <w:trPr>
          <w:trHeight w:val="25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0.0116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0.0058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-0.0058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-0.0116 </w:t>
            </w:r>
          </w:p>
        </w:tc>
      </w:tr>
      <w:tr>
        <w:trPr>
          <w:trHeight w:val="24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0.0116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0.0058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-0.0058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-0.0116 </w:t>
            </w:r>
          </w:p>
        </w:tc>
      </w:tr>
      <w:tr>
        <w:trPr>
          <w:trHeight w:val="480"/>
        </w:trPr>
        <w:tc>
          <w:tcPr>
            <w:tcW w:w="367" w:type="pct"/>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0.0041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0.0020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-0.0020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-0.0041 </w:t>
            </w:r>
          </w:p>
        </w:tc>
      </w:tr>
      <w:tr>
        <w:trPr>
          <w:trHeight w:val="465"/>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0.0020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-0.0020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-0.0040 </w:t>
            </w:r>
          </w:p>
        </w:tc>
      </w:tr>
      <w:tr>
        <w:trPr>
          <w:trHeight w:val="480"/>
        </w:trPr>
        <w:tc>
          <w:tcPr>
            <w:tcW w:w="367" w:type="pct"/>
            <w:vMerge/>
            <w:tcBorders>
              <w:top w:val="single" w:sz="4" w:space="0" w:color="auto"/>
              <w:left w:val="single" w:sz="4" w:space="0" w:color="auto"/>
              <w:bottom w:val="single" w:sz="4" w:space="0" w:color="auto"/>
              <w:right w:val="single" w:sz="4" w:space="0" w:color="auto"/>
            </w:tcBorders>
            <w:vAlign w:val="center"/>
          </w:tcP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0.0039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0.0019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-0.0019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-0.0039 </w:t>
            </w:r>
          </w:p>
        </w:tc>
      </w:tr>
      <w:tr>
        <w:trPr>
          <w:trHeight w:val="480"/>
        </w:trPr>
        <w:tc>
          <w:tcPr>
            <w:tcW w:w="367" w:type="pct"/>
            <w:tcBorders>
              <w:top w:val="single" w:sz="4" w:space="0" w:color="auto"/>
              <w:left w:val="single" w:sz="4" w:space="0" w:color="auto"/>
              <w:bottom w:val="single" w:sz="4" w:space="0" w:color="auto"/>
              <w:right w:val="single" w:sz="4" w:space="0" w:color="auto"/>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4" w:space="0" w:color="auto"/>
            </w:tcBorders>
            <w:vAlign w:val="center"/>
          </w:tcPr>
          <w:p>
            <w:pPr>
              <w:autoSpaceDE w:val="0"/>
              <w:autoSpaceDN w:val="0"/>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0.0278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0.0139 </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 </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-0.0139 </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 xml:space="preserve">-0.0278 </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3"/>
        <w:gridCol w:w="808"/>
        <w:gridCol w:w="810"/>
        <w:gridCol w:w="808"/>
        <w:gridCol w:w="812"/>
        <w:gridCol w:w="808"/>
        <w:gridCol w:w="759"/>
        <w:gridCol w:w="859"/>
        <w:gridCol w:w="814"/>
        <w:gridCol w:w="808"/>
        <w:gridCol w:w="814"/>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8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64"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1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1"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89"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7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1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-0.1438</w:t>
            </w:r>
          </w:p>
        </w:tc>
      </w:tr>
      <w:tr>
        <w:trPr>
          <w:cantSplit/>
          <w:trHeight w:val="482"/>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-0.0661</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-0.0123</w:t>
            </w:r>
          </w:p>
        </w:tc>
      </w:tr>
      <w:tr>
        <w:trPr>
          <w:trHeight w:val="24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-0.0167</w:t>
            </w:r>
          </w:p>
        </w:tc>
      </w:tr>
      <w:tr>
        <w:trPr>
          <w:trHeight w:val="24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-0.0150</w:t>
            </w:r>
          </w:p>
        </w:tc>
      </w:tr>
      <w:tr>
        <w:trPr>
          <w:trHeight w:val="24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r>
      <w:tr>
        <w:trPr>
          <w:trHeight w:val="48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r>
      <w:tr>
        <w:trPr>
          <w:trHeight w:val="24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r>
      <w:tr>
        <w:trPr>
          <w:trHeight w:val="24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r>
      <w:tr>
        <w:trPr>
          <w:trHeight w:val="255"/>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-0.0270</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r>
      <w:tr>
        <w:trPr>
          <w:trHeight w:val="465"/>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-0.0094</w:t>
            </w:r>
          </w:p>
        </w:tc>
      </w:tr>
      <w:tr>
        <w:trPr>
          <w:trHeight w:val="480"/>
        </w:trPr>
        <w:tc>
          <w:tcPr>
            <w:tcW w:w="359"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-0.0090</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7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1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-0.0647</w:t>
            </w:r>
          </w:p>
        </w:tc>
      </w:tr>
    </w:tbl>
    <w:p>
      <w:pPr>
        <w:ind w:right="36"/>
        <w:rPr>
          <w:rFonts w:ascii="Times New Roman" w:eastAsia="黑体" w:cs="Times New Roman" w:hAnsi="Times New Roman"/>
          <w:szCs w:val="24"/>
        </w:rPr>
      </w:pPr>
    </w:p>
    <w:p>
      <w:pPr>
        <w:ind w:right="36"/>
        <w:jc w:val="center"/>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57"/>
        <w:gridCol w:w="863"/>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6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1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-0.0297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-0.0595</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-0.0273</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-0.0051</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-0.0112</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-0.0112</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-0.0037</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-0.0267</w:t>
            </w:r>
          </w:p>
        </w:tc>
      </w:tr>
    </w:tbl>
    <w:p>
      <w:pPr>
        <w:spacing w:before="56"/>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（8）新棠镇住宅用地区位因素修正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4"/>
        <w:gridCol w:w="1462"/>
        <w:gridCol w:w="733"/>
        <w:gridCol w:w="873"/>
        <w:gridCol w:w="803"/>
        <w:gridCol w:w="805"/>
        <w:gridCol w:w="916"/>
        <w:gridCol w:w="598"/>
        <w:gridCol w:w="893"/>
        <w:gridCol w:w="809"/>
        <w:gridCol w:w="803"/>
        <w:gridCol w:w="813"/>
      </w:tblGrid>
      <w:tr>
        <w:trPr>
          <w:trHeight w:val="255"/>
          <w:tblHeader/>
        </w:trPr>
        <w:tc>
          <w:tcPr>
            <w:tcW w:w="367"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712" w:type="pct"/>
            <w:vMerge w:val="restar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7" w:type="pct"/>
            <w:vMerge/>
            <w:tcBorders>
              <w:top w:val="nil"/>
              <w:right w:val="single" w:sz="8" w:space="0" w:color="000000"/>
            </w:tcBorders>
            <w:vAlign w:val="center"/>
          </w:tcPr>
          <w:p/>
        </w:tc>
        <w:tc>
          <w:tcPr>
            <w:tcW w:w="712" w:type="pct"/>
            <w:vMerge/>
            <w:tcBorders>
              <w:top w:val="nil"/>
              <w:left w:val="single" w:sz="8" w:space="0" w:color="000000"/>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7" w:type="pct"/>
            <w:tcBorders>
              <w:right w:val="single" w:sz="8"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7" w:type="pct"/>
            <w:tcBorders>
              <w:right w:val="single" w:sz="8"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7" w:type="pct"/>
            <w:vMerge w:val="restart"/>
            <w:tcBorders>
              <w:right w:val="single" w:sz="8"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7" w:type="pct"/>
            <w:vMerge w:val="restart"/>
            <w:tcBorders>
              <w:right w:val="single" w:sz="8"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7"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7" w:type="pct"/>
            <w:tcBorders>
              <w:right w:val="single" w:sz="8"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32"/>
        <w:gridCol w:w="888"/>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1"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5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0.1527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-0.1527</w:t>
            </w:r>
          </w:p>
        </w:tc>
      </w:tr>
      <w:tr>
        <w:trPr>
          <w:cantSplit/>
          <w:trHeight w:val="482"/>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-0.0702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-0.0131</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-0.0196</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-0.0287</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-0.0287</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-0.0287</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-0.0100</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-0.0100</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-0.0095</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0.0687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5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-0.0687</w:t>
            </w:r>
          </w:p>
        </w:tc>
      </w:tr>
    </w:tbl>
    <w:p>
      <w:pPr>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57"/>
        <w:gridCol w:w="863"/>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6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1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0.0804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-0.0804</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-0.0370</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-0.0069</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-0.0084</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-0.0103</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-0.0103</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-0.0151</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-0.0052</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-0.0050</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0.0361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-0.0361</w:t>
            </w:r>
          </w:p>
        </w:tc>
      </w:tr>
    </w:tbl>
    <w:p>
      <w:pPr>
        <w:spacing w:before="56"/>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（9）长滩镇住宅用地区位因素修正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0"/>
        <w:gridCol w:w="1460"/>
        <w:gridCol w:w="732"/>
        <w:gridCol w:w="871"/>
        <w:gridCol w:w="800"/>
        <w:gridCol w:w="806"/>
        <w:gridCol w:w="914"/>
        <w:gridCol w:w="597"/>
        <w:gridCol w:w="892"/>
        <w:gridCol w:w="808"/>
        <w:gridCol w:w="800"/>
        <w:gridCol w:w="816"/>
      </w:tblGrid>
      <w:tr>
        <w:trPr>
          <w:trHeight w:val="255"/>
          <w:tblHeader/>
        </w:trPr>
        <w:tc>
          <w:tcPr>
            <w:tcW w:w="366"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712" w:type="pct"/>
            <w:vMerge w:val="restar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2"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88"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6" w:type="pct"/>
            <w:vMerge/>
            <w:tcBorders>
              <w:top w:val="nil"/>
              <w:right w:val="single" w:sz="8" w:space="0" w:color="000000"/>
            </w:tcBorders>
            <w:vAlign w:val="center"/>
          </w:tcPr>
          <w:p/>
        </w:tc>
        <w:tc>
          <w:tcPr>
            <w:tcW w:w="712" w:type="pct"/>
            <w:vMerge/>
            <w:tcBorders>
              <w:top w:val="nil"/>
              <w:left w:val="single" w:sz="8" w:space="0" w:color="000000"/>
            </w:tcBorders>
            <w:vAlign w:val="center"/>
          </w:tcPr>
          <w:p/>
        </w:tc>
        <w:tc>
          <w:tcPr>
            <w:tcW w:w="35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3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因素</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指标</w:t>
            </w:r>
          </w:p>
        </w:tc>
        <w:tc>
          <w:tcPr>
            <w:tcW w:w="39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6" w:type="pc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华度</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50-100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-0.0310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≥300</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-0.0619</w:t>
            </w:r>
          </w:p>
        </w:tc>
      </w:tr>
      <w:tr>
        <w:trPr>
          <w:trHeight w:val="480"/>
        </w:trPr>
        <w:tc>
          <w:tcPr>
            <w:tcW w:w="366" w:type="pc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-0.0142</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-0.0285</w:t>
            </w:r>
          </w:p>
        </w:tc>
      </w:tr>
      <w:tr>
        <w:trPr>
          <w:trHeight w:val="480"/>
        </w:trPr>
        <w:tc>
          <w:tcPr>
            <w:tcW w:w="366"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-0.0027</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-0.0053</w:t>
            </w:r>
          </w:p>
        </w:tc>
      </w:tr>
      <w:tr>
        <w:trPr>
          <w:trHeight w:val="24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距中学距离（米）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-0.0072</w:t>
            </w:r>
          </w:p>
        </w:tc>
      </w:tr>
      <w:tr>
        <w:trPr>
          <w:trHeight w:val="24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距小学距离（米）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-0.0065</w:t>
            </w:r>
          </w:p>
        </w:tc>
      </w:tr>
      <w:tr>
        <w:trPr>
          <w:trHeight w:val="24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距医院距离（米）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48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75-200</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320-440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≥440</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-0.0080</w:t>
            </w:r>
          </w:p>
        </w:tc>
      </w:tr>
      <w:tr>
        <w:trPr>
          <w:trHeight w:val="24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55"/>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24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-0.0116</w:t>
            </w:r>
          </w:p>
        </w:tc>
      </w:tr>
      <w:tr>
        <w:trPr>
          <w:trHeight w:val="480"/>
        </w:trPr>
        <w:tc>
          <w:tcPr>
            <w:tcW w:w="366"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-0.0041</w:t>
            </w:r>
          </w:p>
        </w:tc>
      </w:tr>
      <w:tr>
        <w:trPr>
          <w:trHeight w:val="465"/>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-0.0040</w:t>
            </w:r>
          </w:p>
        </w:tc>
      </w:tr>
      <w:tr>
        <w:trPr>
          <w:trHeight w:val="480"/>
        </w:trPr>
        <w:tc>
          <w:tcPr>
            <w:tcW w:w="366" w:type="pct"/>
            <w:vMerge/>
            <w:tcBorders>
              <w:top w:val="nil"/>
              <w:right w:val="single" w:sz="8" w:space="0" w:color="000000"/>
            </w:tcBorders>
            <w:vAlign w:val="center"/>
          </w:tcP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spacing w:beforeLines="10" w:before="24" w:afterLines="10" w:after="24"/>
              <w:jc w:val="center"/>
              <w:rPr>
                <w:rFonts w:ascii="Times New Roman" w:eastAsia="Times New Roman" w:cs="Times New Roman" w:hAnsi="Times New Roman"/>
                <w:kern w:val="0"/>
                <w:sz w:val="21"/>
                <w:szCs w:val="21"/>
              </w:rPr>
            </w:pP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-0.0019</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r>
      <w:tr>
        <w:trPr>
          <w:trHeight w:val="480"/>
        </w:trPr>
        <w:tc>
          <w:tcPr>
            <w:tcW w:w="366" w:type="pct"/>
            <w:tcBorders>
              <w:righ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712" w:type="pct"/>
            <w:tcBorders>
              <w:left w:val="single" w:sz="8"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5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3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-0.0139</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1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5"/>
        <w:gridCol w:w="1417"/>
        <w:gridCol w:w="809"/>
        <w:gridCol w:w="811"/>
        <w:gridCol w:w="809"/>
        <w:gridCol w:w="813"/>
        <w:gridCol w:w="809"/>
        <w:gridCol w:w="741"/>
        <w:gridCol w:w="879"/>
        <w:gridCol w:w="813"/>
        <w:gridCol w:w="809"/>
        <w:gridCol w:w="815"/>
      </w:tblGrid>
      <w:tr>
        <w:trPr>
          <w:trHeight w:val="240"/>
          <w:tblHeader/>
        </w:trPr>
        <w:tc>
          <w:tcPr>
            <w:tcW w:w="358"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5"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4"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1"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8"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-0.1490</w:t>
            </w:r>
          </w:p>
        </w:tc>
      </w:tr>
      <w:tr>
        <w:trPr>
          <w:trHeight w:val="480"/>
        </w:trPr>
        <w:tc>
          <w:tcPr>
            <w:tcW w:w="35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0.0685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-0.0685</w:t>
            </w:r>
          </w:p>
        </w:tc>
      </w:tr>
      <w:tr>
        <w:trPr>
          <w:trHeight w:val="480"/>
        </w:trPr>
        <w:tc>
          <w:tcPr>
            <w:tcW w:w="358"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-0.0128</w:t>
            </w:r>
          </w:p>
        </w:tc>
      </w:tr>
      <w:tr>
        <w:trPr>
          <w:trHeight w:val="24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-0.0173</w:t>
            </w:r>
          </w:p>
        </w:tc>
      </w:tr>
      <w:tr>
        <w:trPr>
          <w:trHeight w:val="24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-0.0156</w:t>
            </w:r>
          </w:p>
        </w:tc>
      </w:tr>
      <w:tr>
        <w:trPr>
          <w:trHeight w:val="24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-0.0192</w:t>
            </w:r>
          </w:p>
        </w:tc>
      </w:tr>
      <w:tr>
        <w:trPr>
          <w:trHeight w:val="48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-0.0192</w:t>
            </w:r>
          </w:p>
        </w:tc>
      </w:tr>
      <w:tr>
        <w:trPr>
          <w:trHeight w:val="24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-0.0280</w:t>
            </w:r>
          </w:p>
        </w:tc>
      </w:tr>
      <w:tr>
        <w:trPr>
          <w:trHeight w:val="24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-0.0280</w:t>
            </w:r>
          </w:p>
        </w:tc>
      </w:tr>
      <w:tr>
        <w:trPr>
          <w:trHeight w:val="255"/>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-0.0280</w:t>
            </w:r>
          </w:p>
        </w:tc>
      </w:tr>
      <w:tr>
        <w:trPr>
          <w:trHeight w:val="480"/>
        </w:trPr>
        <w:tc>
          <w:tcPr>
            <w:tcW w:w="358"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-0.0098</w:t>
            </w:r>
          </w:p>
        </w:tc>
      </w:tr>
      <w:tr>
        <w:trPr>
          <w:trHeight w:val="465"/>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-0.0097</w:t>
            </w:r>
          </w:p>
        </w:tc>
      </w:tr>
      <w:tr>
        <w:trPr>
          <w:trHeight w:val="480"/>
        </w:trPr>
        <w:tc>
          <w:tcPr>
            <w:tcW w:w="358"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-0.0093</w:t>
            </w:r>
          </w:p>
        </w:tc>
      </w:tr>
      <w:tr>
        <w:trPr>
          <w:trHeight w:val="480"/>
        </w:trPr>
        <w:tc>
          <w:tcPr>
            <w:tcW w:w="35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-0.0670</w:t>
            </w:r>
          </w:p>
        </w:tc>
      </w:tr>
    </w:tbl>
    <w:p>
      <w:pPr>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6"/>
        <w:gridCol w:w="1415"/>
        <w:gridCol w:w="808"/>
        <w:gridCol w:w="810"/>
        <w:gridCol w:w="808"/>
        <w:gridCol w:w="812"/>
        <w:gridCol w:w="808"/>
        <w:gridCol w:w="742"/>
        <w:gridCol w:w="875"/>
        <w:gridCol w:w="812"/>
        <w:gridCol w:w="808"/>
        <w:gridCol w:w="812"/>
      </w:tblGrid>
      <w:tr>
        <w:trPr>
          <w:trHeight w:val="240"/>
          <w:tblHeader/>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较优</w:t>
            </w:r>
          </w:p>
        </w:tc>
        <w:tc>
          <w:tcPr>
            <w:tcW w:w="756"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一般</w:t>
            </w:r>
          </w:p>
        </w:tc>
        <w:tc>
          <w:tcPr>
            <w:tcW w:w="82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较劣</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59"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修正</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w w:val="95"/>
                <w:kern w:val="0"/>
                <w:sz w:val="21"/>
                <w:szCs w:val="21"/>
              </w:rPr>
              <w:t>系数</w:t>
            </w:r>
          </w:p>
        </w:tc>
        <w:tc>
          <w:tcPr>
            <w:tcW w:w="427"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spacing w:val="15"/>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因素指</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w w:val="95"/>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Times New Roman"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距商服中心距离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0.0745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325-625</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-0.0373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-0.0745</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0.0342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生活或交通型主干道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-0.0171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支路</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-0.0342</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距银行储蓄所距离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-0.0064</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距中学距离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-0.0086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距小学距离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-0.0039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-0.0078</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spacing w:val="-7"/>
                <w:kern w:val="0"/>
                <w:sz w:val="21"/>
                <w:szCs w:val="21"/>
              </w:rPr>
              <w:t>距医院距离</w:t>
            </w: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距集贸市场距离</w:t>
            </w:r>
          </w:p>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500-800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-0.0096</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r>
      <w:tr>
        <w:trPr>
          <w:trHeight w:val="24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r>
      <w:tr>
        <w:trPr>
          <w:trHeight w:val="25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-0.0070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-0.0140</w:t>
            </w:r>
          </w:p>
        </w:tc>
      </w:tr>
      <w:tr>
        <w:trPr>
          <w:trHeight w:val="480"/>
        </w:trPr>
        <w:tc>
          <w:tcPr>
            <w:tcW w:w="359" w:type="pct"/>
            <w:vMerge w:val="restar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r>
      <w:tr>
        <w:trPr>
          <w:trHeight w:val="465"/>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-0.0049</w:t>
            </w:r>
          </w:p>
        </w:tc>
      </w:tr>
      <w:tr>
        <w:trPr>
          <w:trHeight w:val="480"/>
        </w:trPr>
        <w:tc>
          <w:tcPr>
            <w:tcW w:w="359"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-0.0046</w:t>
            </w:r>
          </w:p>
        </w:tc>
      </w:tr>
      <w:tr>
        <w:trPr>
          <w:trHeight w:val="480"/>
        </w:trPr>
        <w:tc>
          <w:tcPr>
            <w:tcW w:w="359"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Times New Roman" w:cs="Times New Roman" w:hAnsi="Times New Roman"/>
                <w:kern w:val="0"/>
                <w:sz w:val="21"/>
                <w:szCs w:val="21"/>
              </w:rPr>
            </w:pPr>
            <w:r>
              <w:rPr>
                <w:rFonts w:ascii="Times New Roman" w:eastAsia="宋体" w:cs="Times New Roman" w:hAnsi="Times New Roman"/>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0.0335</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-0.0167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textAlignment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-0.0335</w:t>
            </w:r>
          </w:p>
        </w:tc>
      </w:tr>
    </w:tbl>
    <w:p>
      <w:pPr>
        <w:spacing w:before="56"/>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（10）板城镇住宅用地区位因素修正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52"/>
        <w:gridCol w:w="1464"/>
        <w:gridCol w:w="735"/>
        <w:gridCol w:w="873"/>
        <w:gridCol w:w="803"/>
        <w:gridCol w:w="805"/>
        <w:gridCol w:w="916"/>
        <w:gridCol w:w="598"/>
        <w:gridCol w:w="723"/>
        <w:gridCol w:w="982"/>
        <w:gridCol w:w="725"/>
        <w:gridCol w:w="891"/>
      </w:tblGrid>
      <w:tr>
        <w:trPr>
          <w:trHeight w:val="255"/>
          <w:tblHeader/>
        </w:trPr>
        <w:tc>
          <w:tcPr>
            <w:tcW w:w="366"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tc>
        <w:tc>
          <w:tcPr>
            <w:tcW w:w="713" w:type="pct"/>
            <w:vMerge w:val="restar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因子</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优</w:t>
            </w:r>
          </w:p>
        </w:tc>
        <w:tc>
          <w:tcPr>
            <w:tcW w:w="783"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830"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较劣</w:t>
            </w:r>
          </w:p>
        </w:tc>
        <w:tc>
          <w:tcPr>
            <w:tcW w:w="787" w:type="pct"/>
            <w:gridSpan w:val="2"/>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6" w:type="pct"/>
            <w:vMerge/>
            <w:tcBorders>
              <w:top w:val="nil"/>
              <w:right w:val="single" w:sz="8" w:space="0" w:color="000000"/>
            </w:tcBorders>
            <w:vAlign w:val="center"/>
          </w:tcPr>
          <w:p/>
        </w:tc>
        <w:tc>
          <w:tcPr>
            <w:tcW w:w="713" w:type="pct"/>
            <w:vMerge/>
            <w:tcBorders>
              <w:top w:val="nil"/>
              <w:left w:val="single" w:sz="8" w:space="0" w:color="000000"/>
            </w:tcBorders>
            <w:vAlign w:val="center"/>
          </w:tcPr>
          <w:p/>
        </w:tc>
        <w:tc>
          <w:tcPr>
            <w:tcW w:w="35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25"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系数</w:t>
            </w:r>
          </w:p>
        </w:tc>
        <w:tc>
          <w:tcPr>
            <w:tcW w:w="352"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78"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53"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指标</w:t>
            </w:r>
          </w:p>
        </w:tc>
        <w:tc>
          <w:tcPr>
            <w:tcW w:w="434" w:type="pct"/>
            <w:tcBorders>
              <w:top w:val="single" w:sz="6" w:space="0" w:color="000000"/>
              <w:left w:val="single" w:sz="6" w:space="0" w:color="000000"/>
              <w:bottom w:val="single" w:sz="6" w:space="0" w:color="000000"/>
              <w:right w:val="single" w:sz="6"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6" w:type="pct"/>
            <w:tcBorders>
              <w:righ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商服繁</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华度</w:t>
            </w: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距商服中心距离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0.0619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50-100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200-300</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-0.0310</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≥300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-0.0619</w:t>
            </w:r>
          </w:p>
        </w:tc>
      </w:tr>
      <w:tr>
        <w:trPr>
          <w:trHeight w:val="480"/>
        </w:trPr>
        <w:tc>
          <w:tcPr>
            <w:tcW w:w="366" w:type="pct"/>
            <w:tcBorders>
              <w:righ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交通条件</w:t>
            </w: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道路通达度</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混合型主干道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0.0285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生活型主干道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交通型主干道</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-0.0142</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支路</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-0.0285</w:t>
            </w:r>
          </w:p>
        </w:tc>
      </w:tr>
      <w:tr>
        <w:trPr>
          <w:trHeight w:val="480"/>
        </w:trPr>
        <w:tc>
          <w:tcPr>
            <w:tcW w:w="366"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基础设施状况</w:t>
            </w: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距银行储蓄所距离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0.0053</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-0.0027</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-0.0053</w:t>
            </w:r>
          </w:p>
        </w:tc>
      </w:tr>
      <w:tr>
        <w:trPr>
          <w:trHeight w:val="24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距中学距离（米）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0.0072</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-0.0036</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-0.0072</w:t>
            </w:r>
          </w:p>
        </w:tc>
      </w:tr>
      <w:tr>
        <w:trPr>
          <w:trHeight w:val="24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距小学距离（米）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0.0065</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-0.0032</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-0.0065</w:t>
            </w:r>
          </w:p>
        </w:tc>
      </w:tr>
      <w:tr>
        <w:trPr>
          <w:trHeight w:val="24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距医院距离（米）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r>
      <w:tr>
        <w:trPr>
          <w:trHeight w:val="48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距集贸市场距离</w:t>
            </w:r>
          </w:p>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r>
      <w:tr>
        <w:trPr>
          <w:trHeight w:val="24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供电状况</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r>
      <w:tr>
        <w:trPr>
          <w:trHeight w:val="255"/>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排水状况</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r>
      <w:tr>
        <w:trPr>
          <w:trHeight w:val="24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供水状况</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r>
      <w:tr>
        <w:trPr>
          <w:trHeight w:val="480"/>
        </w:trPr>
        <w:tc>
          <w:tcPr>
            <w:tcW w:w="366" w:type="pct"/>
            <w:vMerge w:val="restart"/>
            <w:tcBorders>
              <w:righ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环境状况</w:t>
            </w: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大气环境</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0.0041</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-0.0041</w:t>
            </w:r>
          </w:p>
        </w:tc>
      </w:tr>
      <w:tr>
        <w:trPr>
          <w:trHeight w:val="465"/>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水环境</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r>
      <w:tr>
        <w:trPr>
          <w:trHeight w:val="480"/>
        </w:trPr>
        <w:tc>
          <w:tcPr>
            <w:tcW w:w="366" w:type="pct"/>
            <w:vMerge/>
            <w:tcBorders>
              <w:top w:val="nil"/>
              <w:right w:val="single" w:sz="8" w:space="0" w:color="000000"/>
            </w:tcBorders>
            <w:vAlign w:val="center"/>
          </w:tcP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声环境</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0.0039</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spacing w:beforeLines="10" w:before="24" w:afterLines="10" w:after="24"/>
              <w:jc w:val="center"/>
              <w:rPr>
                <w:rFonts w:ascii="Times New Roman" w:eastAsia="宋体" w:cs="Times New Roman" w:hAnsi="Times New Roman"/>
                <w:bCs/>
                <w:kern w:val="0"/>
                <w:sz w:val="21"/>
                <w:szCs w:val="21"/>
              </w:rPr>
            </w:pP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-0.0019</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-0.0039</w:t>
            </w:r>
          </w:p>
        </w:tc>
      </w:tr>
      <w:tr>
        <w:trPr>
          <w:trHeight w:val="480"/>
        </w:trPr>
        <w:tc>
          <w:tcPr>
            <w:tcW w:w="366" w:type="pct"/>
            <w:tcBorders>
              <w:righ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人口状况</w:t>
            </w:r>
          </w:p>
        </w:tc>
        <w:tc>
          <w:tcPr>
            <w:tcW w:w="713" w:type="pct"/>
            <w:tcBorders>
              <w:left w:val="single" w:sz="8" w:space="0" w:color="000000"/>
            </w:tcBorders>
            <w:vAlign w:val="center"/>
          </w:tcPr>
          <w:p>
            <w:pPr>
              <w:autoSpaceDE w:val="0"/>
              <w:autoSpaceDN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常住人口密度</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密集</w:t>
            </w:r>
          </w:p>
        </w:tc>
        <w:tc>
          <w:tcPr>
            <w:tcW w:w="42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0.0278</w:t>
            </w:r>
          </w:p>
        </w:tc>
        <w:tc>
          <w:tcPr>
            <w:tcW w:w="3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较密集</w:t>
            </w:r>
          </w:p>
        </w:tc>
        <w:tc>
          <w:tcPr>
            <w:tcW w:w="3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较不密集</w:t>
            </w:r>
          </w:p>
        </w:tc>
        <w:tc>
          <w:tcPr>
            <w:tcW w:w="47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-0.0139</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不密集</w:t>
            </w:r>
          </w:p>
        </w:tc>
        <w:tc>
          <w:tcPr>
            <w:tcW w:w="43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-0.0278</w:t>
            </w:r>
          </w:p>
        </w:tc>
      </w:tr>
    </w:tbl>
    <w:p>
      <w:pPr>
        <w:rPr>
          <w:rFonts w:ascii="Times New Roman" w:eastAsia="宋体" w:cs="Times New Roman" w:hAnsi="Times New Roman"/>
          <w:szCs w:val="24"/>
        </w:rPr>
      </w:pPr>
    </w:p>
    <w:p>
      <w:pPr>
        <w:rPr>
          <w:rFonts w:ascii="Times New Roman" w:eastAsia="宋体" w:cs="Times New Roman" w:hAnsi="Times New Roman"/>
          <w:szCs w:val="24"/>
        </w:rPr>
      </w:pPr>
    </w:p>
    <w:p>
      <w:pPr>
        <w:rPr>
          <w:rFonts w:ascii="Times New Roman" w:eastAsia="宋体" w:cs="Times New Roman" w:hAnsi="Times New Roman"/>
          <w:szCs w:val="24"/>
        </w:rPr>
      </w:pPr>
      <w:r>
        <w:rPr>
          <w:rFonts w:ascii="Times New Roman" w:eastAsia="宋体" w:cs="Times New Roman" w:hAnsi="Times New Roman"/>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40"/>
        <w:gridCol w:w="1415"/>
        <w:gridCol w:w="808"/>
        <w:gridCol w:w="812"/>
        <w:gridCol w:w="808"/>
        <w:gridCol w:w="814"/>
        <w:gridCol w:w="808"/>
        <w:gridCol w:w="757"/>
        <w:gridCol w:w="713"/>
        <w:gridCol w:w="962"/>
        <w:gridCol w:w="742"/>
        <w:gridCol w:w="873"/>
      </w:tblGrid>
      <w:tr>
        <w:trPr>
          <w:trHeight w:val="240"/>
          <w:tblHeader/>
        </w:trPr>
        <w:tc>
          <w:tcPr>
            <w:tcW w:w="36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tc>
        <w:tc>
          <w:tcPr>
            <w:tcW w:w="69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因子</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优</w:t>
            </w:r>
          </w:p>
        </w:tc>
        <w:tc>
          <w:tcPr>
            <w:tcW w:w="791"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较优</w:t>
            </w:r>
          </w:p>
        </w:tc>
        <w:tc>
          <w:tcPr>
            <w:tcW w:w="763"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817"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较劣</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61" w:type="pct"/>
            <w:vMerge/>
            <w:tcBorders>
              <w:top w:val="nil"/>
            </w:tcBorders>
            <w:vAlign w:val="center"/>
          </w:tcPr>
          <w:p/>
        </w:tc>
        <w:tc>
          <w:tcPr>
            <w:tcW w:w="690"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396"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7"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6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系数</w:t>
            </w:r>
          </w:p>
        </w:tc>
        <w:tc>
          <w:tcPr>
            <w:tcW w:w="348"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6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62"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427"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商服繁华度</w:t>
            </w: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距商服中心距离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0.1548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125-325</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0.0774</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325-625</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625-925</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-0.0774</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≥925</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-0.1548</w:t>
            </w:r>
          </w:p>
        </w:tc>
      </w:tr>
      <w:tr>
        <w:trPr>
          <w:trHeight w:val="480"/>
        </w:trPr>
        <w:tc>
          <w:tcPr>
            <w:tcW w:w="36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交通条件</w:t>
            </w: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混合型主干道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0.0712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生活型主干道</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0.0356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生活或交通型主干道</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交通型主干道</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-0.0356</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支路</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-0.0712</w:t>
            </w:r>
          </w:p>
        </w:tc>
      </w:tr>
      <w:tr>
        <w:trPr>
          <w:trHeight w:val="480"/>
        </w:trPr>
        <w:tc>
          <w:tcPr>
            <w:tcW w:w="36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基础设施状况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距银行储蓄所距离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-0.0066</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-0.0133</w:t>
            </w:r>
          </w:p>
        </w:tc>
      </w:tr>
      <w:tr>
        <w:trPr>
          <w:trHeight w:val="24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距中学距离（米）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-0.0180</w:t>
            </w:r>
          </w:p>
        </w:tc>
      </w:tr>
      <w:tr>
        <w:trPr>
          <w:trHeight w:val="24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距小学距离（米）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-0.0081</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-0.0162</w:t>
            </w:r>
          </w:p>
        </w:tc>
      </w:tr>
      <w:tr>
        <w:trPr>
          <w:trHeight w:val="24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距医院距离（米）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0.0199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-0.0199</w:t>
            </w:r>
          </w:p>
        </w:tc>
      </w:tr>
      <w:tr>
        <w:trPr>
          <w:trHeight w:val="48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距集贸市场距离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0.0199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-0.0199</w:t>
            </w:r>
          </w:p>
        </w:tc>
      </w:tr>
      <w:tr>
        <w:trPr>
          <w:trHeight w:val="24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-0.0146</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-0.0291</w:t>
            </w:r>
          </w:p>
        </w:tc>
      </w:tr>
      <w:tr>
        <w:trPr>
          <w:trHeight w:val="24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-0.0146</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-0.0291</w:t>
            </w:r>
          </w:p>
        </w:tc>
      </w:tr>
      <w:tr>
        <w:trPr>
          <w:trHeight w:val="255"/>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-0.0146</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-0.0291</w:t>
            </w:r>
          </w:p>
        </w:tc>
      </w:tr>
      <w:tr>
        <w:trPr>
          <w:trHeight w:val="480"/>
        </w:trPr>
        <w:tc>
          <w:tcPr>
            <w:tcW w:w="36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环境状况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-0.0102</w:t>
            </w:r>
          </w:p>
        </w:tc>
      </w:tr>
      <w:tr>
        <w:trPr>
          <w:trHeight w:val="465"/>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-0.0101</w:t>
            </w:r>
          </w:p>
        </w:tc>
      </w:tr>
      <w:tr>
        <w:trPr>
          <w:trHeight w:val="480"/>
        </w:trPr>
        <w:tc>
          <w:tcPr>
            <w:tcW w:w="361" w:type="pct"/>
            <w:vMerge/>
            <w:tcBorders>
              <w:top w:val="nil"/>
            </w:tcBorders>
            <w:vAlign w:val="center"/>
          </w:tcP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-0.0048</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-0.0097</w:t>
            </w:r>
          </w:p>
        </w:tc>
      </w:tr>
      <w:tr>
        <w:trPr>
          <w:trHeight w:val="480"/>
        </w:trPr>
        <w:tc>
          <w:tcPr>
            <w:tcW w:w="36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人口状况</w:t>
            </w:r>
          </w:p>
        </w:tc>
        <w:tc>
          <w:tcPr>
            <w:tcW w:w="69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0.0696</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较密集</w:t>
            </w:r>
          </w:p>
        </w:tc>
        <w:tc>
          <w:tcPr>
            <w:tcW w:w="39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0.0348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48"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较不密集</w:t>
            </w:r>
          </w:p>
        </w:tc>
        <w:tc>
          <w:tcPr>
            <w:tcW w:w="469"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-0.0348</w:t>
            </w:r>
          </w:p>
        </w:tc>
        <w:tc>
          <w:tcPr>
            <w:tcW w:w="36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不密集</w:t>
            </w:r>
          </w:p>
        </w:tc>
        <w:tc>
          <w:tcPr>
            <w:tcW w:w="427"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-0.0696</w:t>
            </w:r>
          </w:p>
        </w:tc>
      </w:tr>
    </w:tbl>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50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8"/>
        <w:gridCol w:w="1413"/>
        <w:gridCol w:w="808"/>
        <w:gridCol w:w="810"/>
        <w:gridCol w:w="808"/>
        <w:gridCol w:w="812"/>
        <w:gridCol w:w="808"/>
        <w:gridCol w:w="718"/>
        <w:gridCol w:w="757"/>
        <w:gridCol w:w="958"/>
        <w:gridCol w:w="605"/>
        <w:gridCol w:w="1019"/>
      </w:tblGrid>
      <w:tr>
        <w:trPr>
          <w:trHeight w:val="240"/>
          <w:tblHeader/>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tc>
        <w:tc>
          <w:tcPr>
            <w:tcW w:w="689"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因子</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较优</w:t>
            </w:r>
          </w:p>
        </w:tc>
        <w:tc>
          <w:tcPr>
            <w:tcW w:w="744"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836"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较劣</w:t>
            </w:r>
          </w:p>
        </w:tc>
        <w:tc>
          <w:tcPr>
            <w:tcW w:w="792"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60" w:type="pct"/>
            <w:vMerge/>
            <w:tcBorders>
              <w:top w:val="nil"/>
            </w:tcBorders>
            <w:vAlign w:val="center"/>
          </w:tcPr>
          <w:p/>
        </w:tc>
        <w:tc>
          <w:tcPr>
            <w:tcW w:w="689"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50"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系数</w:t>
            </w:r>
          </w:p>
        </w:tc>
        <w:tc>
          <w:tcPr>
            <w:tcW w:w="36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67"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2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497"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商服繁华度</w:t>
            </w:r>
          </w:p>
        </w:tc>
        <w:tc>
          <w:tcPr>
            <w:tcW w:w="68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距商服中心距离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0.0867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125-325</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0.0433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325-625</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625-925</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-0.0433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≥925</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-0.0867 </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交通条件</w:t>
            </w:r>
          </w:p>
        </w:tc>
        <w:tc>
          <w:tcPr>
            <w:tcW w:w="68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0.0398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生活型主干道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0.0185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生活或交通型主干道</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交通型主干道</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-0.0185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支路</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-0.0398 </w:t>
            </w:r>
          </w:p>
        </w:tc>
      </w:tr>
      <w:tr>
        <w:trPr>
          <w:trHeight w:val="480"/>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基础设施状况</w:t>
            </w:r>
          </w:p>
        </w:tc>
        <w:tc>
          <w:tcPr>
            <w:tcW w:w="68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距银行储蓄所距离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0.0074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0.0034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-0.0034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-0.0074 </w:t>
            </w:r>
          </w:p>
        </w:tc>
      </w:tr>
      <w:tr>
        <w:trPr>
          <w:trHeight w:val="24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距中学距离（米）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0.0101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0.0047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-0.0047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-0.0101 </w:t>
            </w:r>
          </w:p>
        </w:tc>
      </w:tr>
      <w:tr>
        <w:trPr>
          <w:trHeight w:val="24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距小学距离（米）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0.0091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0.0042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-0.0042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-0.0091 </w:t>
            </w:r>
          </w:p>
        </w:tc>
      </w:tr>
      <w:tr>
        <w:trPr>
          <w:trHeight w:val="24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距医院距离（米）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0.0111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0.0052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-0.0052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-0.0111 </w:t>
            </w:r>
          </w:p>
        </w:tc>
      </w:tr>
      <w:tr>
        <w:trPr>
          <w:trHeight w:val="48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距集贸市场距离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0.0111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0.0052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-0.0052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-0.0111 </w:t>
            </w:r>
          </w:p>
        </w:tc>
      </w:tr>
      <w:tr>
        <w:trPr>
          <w:trHeight w:val="24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0.0163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0.0076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-0.0076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-0.0163 </w:t>
            </w:r>
          </w:p>
        </w:tc>
      </w:tr>
      <w:tr>
        <w:trPr>
          <w:trHeight w:val="24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0.0163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0.0076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-0.0076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-0.0163 </w:t>
            </w:r>
          </w:p>
        </w:tc>
      </w:tr>
      <w:tr>
        <w:trPr>
          <w:trHeight w:val="255"/>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0.0163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0.0076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-0.0076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-0.0163 </w:t>
            </w:r>
          </w:p>
        </w:tc>
      </w:tr>
      <w:tr>
        <w:trPr>
          <w:trHeight w:val="480"/>
        </w:trPr>
        <w:tc>
          <w:tcPr>
            <w:tcW w:w="36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环境状况</w:t>
            </w:r>
          </w:p>
        </w:tc>
        <w:tc>
          <w:tcPr>
            <w:tcW w:w="68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0.0057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0.0026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-0.0026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-0.0057 </w:t>
            </w:r>
          </w:p>
        </w:tc>
      </w:tr>
      <w:tr>
        <w:trPr>
          <w:trHeight w:val="465"/>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0.0057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0.0026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-0.0026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-0.0057 </w:t>
            </w:r>
          </w:p>
        </w:tc>
      </w:tr>
      <w:tr>
        <w:trPr>
          <w:trHeight w:val="480"/>
        </w:trPr>
        <w:tc>
          <w:tcPr>
            <w:tcW w:w="360" w:type="pct"/>
            <w:vMerge/>
            <w:tcBorders>
              <w:top w:val="nil"/>
            </w:tcBorders>
            <w:vAlign w:val="center"/>
          </w:tcPr>
          <w:p/>
        </w:tc>
        <w:tc>
          <w:tcPr>
            <w:tcW w:w="689"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0.0054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0.0025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-0.0025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-0.0054 </w:t>
            </w:r>
          </w:p>
        </w:tc>
      </w:tr>
      <w:tr>
        <w:trPr>
          <w:trHeight w:val="480"/>
        </w:trPr>
        <w:tc>
          <w:tcPr>
            <w:tcW w:w="36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人口状况</w:t>
            </w:r>
          </w:p>
        </w:tc>
        <w:tc>
          <w:tcPr>
            <w:tcW w:w="689"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0.0390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较密集</w:t>
            </w:r>
          </w:p>
        </w:tc>
        <w:tc>
          <w:tcPr>
            <w:tcW w:w="3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0.0181 </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5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 </w:t>
            </w:r>
          </w:p>
        </w:tc>
        <w:tc>
          <w:tcPr>
            <w:tcW w:w="369"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较不密集</w:t>
            </w:r>
          </w:p>
        </w:tc>
        <w:tc>
          <w:tcPr>
            <w:tcW w:w="46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-0.0181 </w:t>
            </w:r>
          </w:p>
        </w:tc>
        <w:tc>
          <w:tcPr>
            <w:tcW w:w="2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不密集</w:t>
            </w:r>
          </w:p>
        </w:tc>
        <w:tc>
          <w:tcPr>
            <w:tcW w:w="49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 xml:space="preserve">-0.0390 </w:t>
            </w:r>
          </w:p>
        </w:tc>
      </w:tr>
    </w:tbl>
    <w:p>
      <w:pPr>
        <w:spacing w:before="56"/>
        <w:ind w:right="37"/>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spacing w:line="600" w:lineRule="exact"/>
        <w:outlineLvl w:val="2"/>
        <w:rPr>
          <w:rFonts w:ascii="Times New Roman" w:eastAsia="仿宋_GB2312" w:cs="Times New Roman" w:hAnsi="Times New Roman"/>
          <w:sz w:val="28"/>
          <w:szCs w:val="28"/>
        </w:rPr>
      </w:pPr>
      <w:r>
        <w:rPr>
          <w:rFonts w:ascii="Times New Roman" w:eastAsia="仿宋_GB2312" w:cs="Times New Roman" w:hAnsi="Times New Roman"/>
          <w:sz w:val="28"/>
          <w:szCs w:val="28"/>
        </w:rPr>
        <w:t>（11）贵台镇住宅用地区位因素修正</w:t>
      </w:r>
    </w:p>
    <w:p>
      <w:pPr>
        <w:rPr>
          <w:rFonts w:ascii="Times New Roman" w:eastAsia="仿宋" w:cs="Times New Roman" w:hAnsi="Times New Roman"/>
          <w:sz w:val="28"/>
          <w:szCs w:val="28"/>
        </w:rPr>
      </w:pPr>
      <w:r>
        <w:rPr>
          <w:rFonts w:ascii="Times New Roman" w:eastAsia="仿宋" w:cs="Times New Roman" w:hAnsi="Times New Roman"/>
          <w:sz w:val="28"/>
          <w:szCs w:val="28"/>
        </w:rPr>
        <w:t>①Ⅰ级</w:t>
      </w:r>
      <w:r>
        <w:rPr>
          <w:rFonts w:ascii="Times New Roman" w:eastAsia="仿宋_GB2312" w:cs="Times New Roman" w:hAnsi="Times New Roman"/>
          <w:sz w:val="28"/>
          <w:szCs w:val="28"/>
        </w:rPr>
        <w:t>住宅</w:t>
      </w:r>
      <w:r>
        <w:rPr>
          <w:rFonts w:ascii="Times New Roman" w:eastAsia="仿宋" w:cs="Times New Roman" w:hAnsi="Times New Roman"/>
          <w:sz w:val="28"/>
          <w:szCs w:val="28"/>
        </w:rPr>
        <w:t>用地宗地地价区位因素修正</w:t>
      </w:r>
    </w:p>
    <w:tbl>
      <w:tblPr>
        <w:jc w:val="cente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48"/>
        <w:gridCol w:w="1460"/>
        <w:gridCol w:w="734"/>
        <w:gridCol w:w="873"/>
        <w:gridCol w:w="800"/>
        <w:gridCol w:w="808"/>
        <w:gridCol w:w="914"/>
        <w:gridCol w:w="597"/>
        <w:gridCol w:w="734"/>
        <w:gridCol w:w="966"/>
        <w:gridCol w:w="601"/>
        <w:gridCol w:w="1017"/>
      </w:tblGrid>
      <w:tr>
        <w:trPr>
          <w:trHeight w:val="255"/>
          <w:tblHeader/>
        </w:trPr>
        <w:tc>
          <w:tcPr>
            <w:tcW w:w="365" w:type="pct"/>
            <w:vMerge w:val="restart"/>
            <w:tcBorders>
              <w:righ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tc>
        <w:tc>
          <w:tcPr>
            <w:tcW w:w="712" w:type="pct"/>
            <w:vMerge w:val="restar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因子</w:t>
            </w:r>
          </w:p>
        </w:tc>
        <w:tc>
          <w:tcPr>
            <w:tcW w:w="784"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优</w:t>
            </w:r>
          </w:p>
        </w:tc>
        <w:tc>
          <w:tcPr>
            <w:tcW w:w="784"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较优</w:t>
            </w:r>
          </w:p>
        </w:tc>
        <w:tc>
          <w:tcPr>
            <w:tcW w:w="737"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829"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较劣</w:t>
            </w:r>
          </w:p>
        </w:tc>
        <w:tc>
          <w:tcPr>
            <w:tcW w:w="788"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65"/>
          <w:tblHeader/>
        </w:trPr>
        <w:tc>
          <w:tcPr>
            <w:tcW w:w="365" w:type="pct"/>
            <w:vMerge/>
            <w:tcBorders>
              <w:top w:val="nil"/>
              <w:right w:val="single" w:sz="8" w:space="0" w:color="000000"/>
            </w:tcBorders>
            <w:vAlign w:val="center"/>
          </w:tcPr>
          <w:p/>
        </w:tc>
        <w:tc>
          <w:tcPr>
            <w:tcW w:w="712" w:type="pct"/>
            <w:vMerge/>
            <w:tcBorders>
              <w:top w:val="nil"/>
              <w:left w:val="single" w:sz="8" w:space="0" w:color="000000"/>
            </w:tcBorders>
            <w:vAlign w:val="center"/>
          </w:tcPr>
          <w:p/>
        </w:tc>
        <w:tc>
          <w:tcPr>
            <w:tcW w:w="358"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26"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0"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446"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2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系数</w:t>
            </w:r>
          </w:p>
        </w:tc>
        <w:tc>
          <w:tcPr>
            <w:tcW w:w="358"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7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293"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指标</w:t>
            </w:r>
          </w:p>
        </w:tc>
        <w:tc>
          <w:tcPr>
            <w:tcW w:w="496"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5" w:type="pct"/>
            <w:tcBorders>
              <w:righ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商服繁</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华度</w:t>
            </w: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距商服中心距离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0.0619</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0.0310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100-200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200-300</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-0.0310</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≥300</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-0.0619</w:t>
            </w:r>
          </w:p>
        </w:tc>
      </w:tr>
      <w:tr>
        <w:trPr>
          <w:trHeight w:val="480"/>
        </w:trPr>
        <w:tc>
          <w:tcPr>
            <w:tcW w:w="365" w:type="pct"/>
            <w:tcBorders>
              <w:righ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交通条件</w:t>
            </w: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道路通达度</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混合型主干道</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0.0285</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生活型主干道</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生活或交通型主干道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交通型主干道</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-0.0142</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支路</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-0.0285</w:t>
            </w:r>
          </w:p>
        </w:tc>
      </w:tr>
      <w:tr>
        <w:trPr>
          <w:trHeight w:val="480"/>
        </w:trPr>
        <w:tc>
          <w:tcPr>
            <w:tcW w:w="365" w:type="pct"/>
            <w:vMerge w:val="restart"/>
            <w:tcBorders>
              <w:righ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基础设施状况</w:t>
            </w: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距银行储蓄所距离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0.0053</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0.0027</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-0.0027</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-0.0053</w:t>
            </w:r>
          </w:p>
        </w:tc>
      </w:tr>
      <w:tr>
        <w:trPr>
          <w:trHeight w:val="24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距中学距离（米）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0.0072</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0.0036</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-0.0036</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-0.0072</w:t>
            </w:r>
          </w:p>
        </w:tc>
      </w:tr>
      <w:tr>
        <w:trPr>
          <w:trHeight w:val="24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距小学距离（米）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0.0065</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0.0032</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-0.0032</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-0.0065</w:t>
            </w:r>
          </w:p>
        </w:tc>
      </w:tr>
      <w:tr>
        <w:trPr>
          <w:trHeight w:val="24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距医院距离（米）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r>
      <w:tr>
        <w:trPr>
          <w:trHeight w:val="48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距集贸市场距离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75-200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200-320</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320-440</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≥440</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-0.0080</w:t>
            </w:r>
          </w:p>
        </w:tc>
      </w:tr>
      <w:tr>
        <w:trPr>
          <w:trHeight w:val="24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供电状况</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r>
      <w:tr>
        <w:trPr>
          <w:trHeight w:val="255"/>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排水状况</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r>
      <w:tr>
        <w:trPr>
          <w:trHeight w:val="24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供水状况</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-0.0116</w:t>
            </w:r>
          </w:p>
        </w:tc>
      </w:tr>
      <w:tr>
        <w:trPr>
          <w:trHeight w:val="480"/>
        </w:trPr>
        <w:tc>
          <w:tcPr>
            <w:tcW w:w="365" w:type="pct"/>
            <w:vMerge w:val="restart"/>
            <w:tcBorders>
              <w:righ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环境状况</w:t>
            </w: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大气环境</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0.0041</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-0.0041</w:t>
            </w:r>
          </w:p>
        </w:tc>
      </w:tr>
      <w:tr>
        <w:trPr>
          <w:trHeight w:val="465"/>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水环境</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-0.0020</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-0.0040</w:t>
            </w:r>
          </w:p>
        </w:tc>
      </w:tr>
      <w:tr>
        <w:trPr>
          <w:trHeight w:val="480"/>
        </w:trPr>
        <w:tc>
          <w:tcPr>
            <w:tcW w:w="365" w:type="pct"/>
            <w:vMerge/>
            <w:tcBorders>
              <w:top w:val="nil"/>
              <w:right w:val="single" w:sz="8" w:space="0" w:color="000000"/>
            </w:tcBorders>
            <w:vAlign w:val="center"/>
          </w:tcP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声环境</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0.0039</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0.0019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-0.0019</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-0.0039</w:t>
            </w:r>
          </w:p>
        </w:tc>
      </w:tr>
      <w:tr>
        <w:trPr>
          <w:trHeight w:val="480"/>
        </w:trPr>
        <w:tc>
          <w:tcPr>
            <w:tcW w:w="365" w:type="pct"/>
            <w:tcBorders>
              <w:righ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人口状况</w:t>
            </w:r>
          </w:p>
        </w:tc>
        <w:tc>
          <w:tcPr>
            <w:tcW w:w="712" w:type="pct"/>
            <w:tcBorders>
              <w:left w:val="single" w:sz="8"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常住人口密度</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密集</w:t>
            </w:r>
          </w:p>
        </w:tc>
        <w:tc>
          <w:tcPr>
            <w:tcW w:w="42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0.0278</w:t>
            </w:r>
          </w:p>
        </w:tc>
        <w:tc>
          <w:tcPr>
            <w:tcW w:w="39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较密集</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0.0139</w:t>
            </w:r>
          </w:p>
        </w:tc>
        <w:tc>
          <w:tcPr>
            <w:tcW w:w="44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29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58"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较不密集</w:t>
            </w:r>
          </w:p>
        </w:tc>
        <w:tc>
          <w:tcPr>
            <w:tcW w:w="471"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-0.0139</w:t>
            </w:r>
          </w:p>
        </w:tc>
        <w:tc>
          <w:tcPr>
            <w:tcW w:w="293"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不密集</w:t>
            </w:r>
          </w:p>
        </w:tc>
        <w:tc>
          <w:tcPr>
            <w:tcW w:w="49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-0.0278</w:t>
            </w:r>
          </w:p>
        </w:tc>
      </w:tr>
    </w:tbl>
    <w:p>
      <w:pPr>
        <w:rPr>
          <w:rFonts w:ascii="Times New Roman" w:eastAsia="宋体" w:cs="Times New Roman" w:hAnsi="Times New Roman"/>
          <w:sz w:val="18"/>
          <w:szCs w:val="24"/>
        </w:rPr>
      </w:pPr>
    </w:p>
    <w:p>
      <w:pPr>
        <w:rPr>
          <w:rFonts w:ascii="Times New Roman" w:eastAsia="宋体" w:cs="Times New Roman" w:hAnsi="Times New Roman"/>
          <w:sz w:val="18"/>
          <w:szCs w:val="24"/>
        </w:rPr>
      </w:pPr>
    </w:p>
    <w:p>
      <w:pPr>
        <w:rPr>
          <w:rFonts w:ascii="Times New Roman" w:eastAsia="宋体" w:cs="Times New Roman" w:hAnsi="Times New Roman"/>
          <w:sz w:val="18"/>
          <w:szCs w:val="24"/>
        </w:rPr>
      </w:pPr>
      <w:r>
        <w:rPr>
          <w:rFonts w:ascii="Times New Roman" w:eastAsia="宋体" w:cs="Times New Roman" w:hAnsi="Times New Roman"/>
          <w:sz w:val="18"/>
          <w:szCs w:val="24"/>
        </w:rPr>
        <w:br w:type="page"/>
      </w:r>
    </w:p>
    <w:p>
      <w:pPr>
        <w:rPr>
          <w:rFonts w:ascii="Times New Roman" w:eastAsia="仿宋_GB2312" w:cs="Times New Roman" w:hAnsi="Times New Roman"/>
          <w:sz w:val="28"/>
          <w:szCs w:val="28"/>
        </w:rPr>
      </w:pPr>
      <w:r>
        <w:rPr>
          <w:rFonts w:ascii="Times New Roman" w:eastAsia="仿宋" w:cs="Times New Roman" w:hAnsi="Times New Roman"/>
          <w:sz w:val="28"/>
          <w:szCs w:val="28"/>
        </w:rPr>
        <w:t>②</w:t>
      </w:r>
      <w:r>
        <w:rPr>
          <w:rFonts w:ascii="Times New Roman" w:eastAsia="仿宋_GB2312" w:cs="Times New Roman" w:hAnsi="Times New Roman"/>
          <w:sz w:val="28"/>
          <w:szCs w:val="28"/>
        </w:rPr>
        <w:t>Ⅱ级住宅用地宗地地价区位因素修正</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739"/>
        <w:gridCol w:w="1415"/>
        <w:gridCol w:w="807"/>
        <w:gridCol w:w="811"/>
        <w:gridCol w:w="807"/>
        <w:gridCol w:w="811"/>
        <w:gridCol w:w="807"/>
        <w:gridCol w:w="811"/>
        <w:gridCol w:w="807"/>
        <w:gridCol w:w="811"/>
        <w:gridCol w:w="710"/>
        <w:gridCol w:w="903"/>
      </w:tblGrid>
      <w:tr>
        <w:trPr>
          <w:trHeight w:val="240"/>
          <w:tblHeader/>
        </w:trPr>
        <w:tc>
          <w:tcPr>
            <w:tcW w:w="36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tc>
        <w:tc>
          <w:tcPr>
            <w:tcW w:w="69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因子</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较优</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79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较劣</w:t>
            </w:r>
          </w:p>
        </w:tc>
        <w:tc>
          <w:tcPr>
            <w:tcW w:w="789"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361" w:type="pct"/>
            <w:vMerge/>
            <w:tcBorders>
              <w:top w:val="nil"/>
            </w:tcBorders>
            <w:vAlign w:val="center"/>
          </w:tcPr>
          <w:p/>
        </w:tc>
        <w:tc>
          <w:tcPr>
            <w:tcW w:w="691" w:type="pct"/>
            <w:vMerge/>
            <w:tcBorders>
              <w:top w:val="nil"/>
              <w:left w:val="single" w:sz="6" w:space="0" w:color="000000"/>
            </w:tcBorders>
            <w:vAlign w:val="center"/>
          </w:tcP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系数</w:t>
            </w:r>
          </w:p>
        </w:tc>
        <w:tc>
          <w:tcPr>
            <w:tcW w:w="394"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95"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47"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442"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36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商服繁华度</w:t>
            </w:r>
          </w:p>
        </w:tc>
        <w:tc>
          <w:tcPr>
            <w:tcW w:w="69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距商服中心距离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0.1559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125-325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0.0780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325-625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625-925</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-0.0780</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≥925</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-0.1559</w:t>
            </w:r>
          </w:p>
        </w:tc>
      </w:tr>
      <w:tr>
        <w:trPr>
          <w:trHeight w:val="480"/>
        </w:trPr>
        <w:tc>
          <w:tcPr>
            <w:tcW w:w="36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交通条件</w:t>
            </w:r>
          </w:p>
        </w:tc>
        <w:tc>
          <w:tcPr>
            <w:tcW w:w="69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道路通达度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混合型主干道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0.0717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0.0358</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生活或交通型主干道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交通型主干道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-0.0358</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支路</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-0.0717</w:t>
            </w:r>
          </w:p>
        </w:tc>
      </w:tr>
      <w:tr>
        <w:trPr>
          <w:trHeight w:val="480"/>
        </w:trPr>
        <w:tc>
          <w:tcPr>
            <w:tcW w:w="36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基础设施状况</w:t>
            </w:r>
          </w:p>
        </w:tc>
        <w:tc>
          <w:tcPr>
            <w:tcW w:w="69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距银行储蓄所距离</w:t>
            </w:r>
          </w:p>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-0.0067</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-0.0133</w:t>
            </w:r>
          </w:p>
        </w:tc>
      </w:tr>
      <w:tr>
        <w:trPr>
          <w:trHeight w:val="24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距中学距离（米）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0.0181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-0.0090</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-0.0181</w:t>
            </w:r>
          </w:p>
        </w:tc>
      </w:tr>
      <w:tr>
        <w:trPr>
          <w:trHeight w:val="24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距小学距离（米）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-0.0082</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-0.0163</w:t>
            </w:r>
          </w:p>
        </w:tc>
      </w:tr>
      <w:tr>
        <w:trPr>
          <w:trHeight w:val="24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距医院距离（米）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-0.0200</w:t>
            </w:r>
          </w:p>
        </w:tc>
      </w:tr>
      <w:tr>
        <w:trPr>
          <w:trHeight w:val="48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距集贸市场距离</w:t>
            </w:r>
          </w:p>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-0.0100</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-0.0200</w:t>
            </w:r>
          </w:p>
        </w:tc>
      </w:tr>
      <w:tr>
        <w:trPr>
          <w:trHeight w:val="24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供电状况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-0.0147</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-0.0293</w:t>
            </w:r>
          </w:p>
        </w:tc>
      </w:tr>
      <w:tr>
        <w:trPr>
          <w:trHeight w:val="24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排水状况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-0.0147</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-0.0293</w:t>
            </w:r>
          </w:p>
        </w:tc>
      </w:tr>
      <w:tr>
        <w:trPr>
          <w:trHeight w:val="255"/>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供水状况</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0.0293</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left="277" w:right="65" w:hanging="180"/>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-0.0147</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-0.0293</w:t>
            </w:r>
          </w:p>
        </w:tc>
      </w:tr>
      <w:tr>
        <w:trPr>
          <w:trHeight w:val="480"/>
        </w:trPr>
        <w:tc>
          <w:tcPr>
            <w:tcW w:w="36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环境状况</w:t>
            </w:r>
          </w:p>
        </w:tc>
        <w:tc>
          <w:tcPr>
            <w:tcW w:w="69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大气环境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-0.0102</w:t>
            </w:r>
          </w:p>
        </w:tc>
      </w:tr>
      <w:tr>
        <w:trPr>
          <w:trHeight w:val="465"/>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水环境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0.0102</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-0.0051</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-0.0102</w:t>
            </w:r>
          </w:p>
        </w:tc>
      </w:tr>
      <w:tr>
        <w:trPr>
          <w:trHeight w:val="480"/>
        </w:trPr>
        <w:tc>
          <w:tcPr>
            <w:tcW w:w="361" w:type="pct"/>
            <w:vMerge/>
            <w:tcBorders>
              <w:top w:val="nil"/>
            </w:tcBorders>
            <w:vAlign w:val="center"/>
          </w:tcPr>
          <w:p/>
        </w:tc>
        <w:tc>
          <w:tcPr>
            <w:tcW w:w="691" w:type="pct"/>
            <w:tcBorders>
              <w:top w:val="single" w:sz="6" w:space="0" w:color="000000"/>
              <w:left w:val="single" w:sz="6" w:space="0" w:color="000000"/>
              <w:bottom w:val="single" w:sz="6" w:space="0" w:color="000000"/>
              <w:right w:val="single" w:sz="6" w:space="0" w:color="000000"/>
            </w:tcBorders>
            <w:vAlign w:val="center"/>
          </w:tcPr>
          <w:p>
            <w:pPr>
              <w:autoSpaceDE w:val="0"/>
              <w:autoSpaceDN w:val="0"/>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声环境</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0.0097</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0.0049</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-0.0049</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-0.0097</w:t>
            </w:r>
          </w:p>
        </w:tc>
      </w:tr>
      <w:tr>
        <w:trPr>
          <w:trHeight w:val="480"/>
        </w:trPr>
        <w:tc>
          <w:tcPr>
            <w:tcW w:w="36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人口状况</w:t>
            </w:r>
          </w:p>
        </w:tc>
        <w:tc>
          <w:tcPr>
            <w:tcW w:w="69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24" w:afterLines="10" w:after="24"/>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常住人口密度</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0.0701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0.0351</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39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较不密集</w:t>
            </w:r>
          </w:p>
        </w:tc>
        <w:tc>
          <w:tcPr>
            <w:tcW w:w="39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-0.0351</w:t>
            </w:r>
          </w:p>
        </w:tc>
        <w:tc>
          <w:tcPr>
            <w:tcW w:w="347"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不密集</w:t>
            </w:r>
          </w:p>
        </w:tc>
        <w:tc>
          <w:tcPr>
            <w:tcW w:w="44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24" w:afterLines="10" w:after="24" w:line="235" w:lineRule="auto"/>
              <w:ind w:right="65"/>
              <w:jc w:val="center"/>
              <w:textAlignment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-0.0701</w:t>
            </w:r>
          </w:p>
        </w:tc>
      </w:tr>
    </w:tbl>
    <w:p>
      <w:pPr>
        <w:ind w:right="36"/>
        <w:rPr>
          <w:rFonts w:ascii="Times New Roman" w:eastAsia="黑体" w:cs="Times New Roman" w:hAnsi="Times New Roman"/>
          <w:szCs w:val="24"/>
        </w:rPr>
      </w:pPr>
    </w:p>
    <w:p>
      <w:pPr>
        <w:rPr>
          <w:rFonts w:ascii="Times New Roman" w:eastAsia="宋体" w:cs="Times New Roman" w:hAnsi="Times New Roman"/>
          <w:sz w:val="18"/>
          <w:szCs w:val="24"/>
        </w:rPr>
        <w:sectPr>
          <w:pgSz w:w="11910" w:h="16849"/>
          <w:pgMar w:top="1440" w:right="822" w:bottom="1440" w:left="862" w:header="720" w:footer="720" w:gutter="0"/>
          <w:docGrid w:linePitch="312" w:charSpace="0"/>
        </w:sectPr>
      </w:pPr>
    </w:p>
    <w:p>
      <w:pPr>
        <w:rPr>
          <w:rFonts w:ascii="Times New Roman" w:eastAsia="仿宋_GB2312" w:cs="Times New Roman" w:hAnsi="Times New Roman"/>
          <w:sz w:val="28"/>
          <w:szCs w:val="28"/>
        </w:rPr>
      </w:pPr>
      <w:r>
        <w:rPr>
          <w:rFonts w:ascii="Times New Roman" w:eastAsia="仿宋" w:cs="Times New Roman" w:hAnsi="Times New Roman"/>
          <w:sz w:val="28"/>
          <w:szCs w:val="28"/>
        </w:rPr>
        <w:t>③</w:t>
      </w:r>
      <w:r>
        <w:rPr>
          <w:rFonts w:ascii="Times New Roman" w:eastAsia="仿宋_GB2312" w:cs="Times New Roman" w:hAnsi="Times New Roman"/>
          <w:sz w:val="28"/>
          <w:szCs w:val="28"/>
        </w:rPr>
        <w:t>Ⅲ级住宅用地宗地地价区位因素修正</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859"/>
        <w:gridCol w:w="1329"/>
        <w:gridCol w:w="749"/>
        <w:gridCol w:w="751"/>
        <w:gridCol w:w="749"/>
        <w:gridCol w:w="751"/>
        <w:gridCol w:w="751"/>
        <w:gridCol w:w="753"/>
        <w:gridCol w:w="570"/>
        <w:gridCol w:w="937"/>
        <w:gridCol w:w="615"/>
        <w:gridCol w:w="948"/>
      </w:tblGrid>
      <w:tr>
        <w:trPr>
          <w:trHeight w:val="240"/>
          <w:tblHeader/>
        </w:trPr>
        <w:tc>
          <w:tcPr>
            <w:tcW w:w="44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w:t>
            </w:r>
          </w:p>
        </w:tc>
        <w:tc>
          <w:tcPr>
            <w:tcW w:w="681"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因子</w:t>
            </w:r>
          </w:p>
        </w:tc>
        <w:tc>
          <w:tcPr>
            <w:tcW w:w="768"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优</w:t>
            </w:r>
          </w:p>
        </w:tc>
        <w:tc>
          <w:tcPr>
            <w:tcW w:w="768"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较优</w:t>
            </w:r>
          </w:p>
        </w:tc>
        <w:tc>
          <w:tcPr>
            <w:tcW w:w="771"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772"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较劣</w:t>
            </w:r>
          </w:p>
        </w:tc>
        <w:tc>
          <w:tcPr>
            <w:tcW w:w="800" w:type="pct"/>
            <w:gridSpan w:val="2"/>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劣</w:t>
            </w:r>
          </w:p>
        </w:tc>
      </w:tr>
      <w:tr>
        <w:trPr>
          <w:trHeight w:val="480"/>
          <w:tblHeader/>
        </w:trPr>
        <w:tc>
          <w:tcPr>
            <w:tcW w:w="440" w:type="pct"/>
            <w:vMerge/>
            <w:tcBorders>
              <w:top w:val="nil"/>
            </w:tcBorders>
            <w:vAlign w:val="center"/>
          </w:tcPr>
          <w:p/>
        </w:tc>
        <w:tc>
          <w:tcPr>
            <w:tcW w:w="681" w:type="pct"/>
            <w:vMerge/>
            <w:tcBorders>
              <w:top w:val="nil"/>
              <w:left w:val="single" w:sz="6" w:space="0" w:color="000000"/>
            </w:tcBorders>
            <w:vAlign w:val="center"/>
          </w:tcPr>
          <w:p/>
        </w:tc>
        <w:tc>
          <w:tcPr>
            <w:tcW w:w="384"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385"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84"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85"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85"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386"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系数</w:t>
            </w:r>
          </w:p>
        </w:tc>
        <w:tc>
          <w:tcPr>
            <w:tcW w:w="292"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因素指标</w:t>
            </w:r>
          </w:p>
        </w:tc>
        <w:tc>
          <w:tcPr>
            <w:tcW w:w="48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c>
          <w:tcPr>
            <w:tcW w:w="315"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因素指</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标</w:t>
            </w:r>
          </w:p>
        </w:tc>
        <w:tc>
          <w:tcPr>
            <w:tcW w:w="486"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修正系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数</w:t>
            </w:r>
          </w:p>
        </w:tc>
      </w:tr>
      <w:tr>
        <w:trPr>
          <w:trHeight w:val="480"/>
        </w:trPr>
        <w:tc>
          <w:tcPr>
            <w:tcW w:w="44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商服繁华度</w:t>
            </w: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距商服中心距离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0.0896</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125-325</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0.0448</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325-625</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625-925</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-0.0448</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≥925</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-0.0896</w:t>
            </w:r>
          </w:p>
        </w:tc>
      </w:tr>
      <w:tr>
        <w:trPr>
          <w:trHeight w:val="480"/>
        </w:trPr>
        <w:tc>
          <w:tcPr>
            <w:tcW w:w="440"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交通条件</w:t>
            </w: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道路通达度</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混合型主干道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0.0412</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生活型主干道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0.0206</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生活或交通型主干道</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交通型主干道</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-0.0206</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支路</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-0.0412</w:t>
            </w:r>
          </w:p>
        </w:tc>
      </w:tr>
      <w:tr>
        <w:trPr>
          <w:trHeight w:val="480"/>
        </w:trPr>
        <w:tc>
          <w:tcPr>
            <w:tcW w:w="44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基础设施状况</w:t>
            </w: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距银行储蓄所距离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0.0077</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0.0038</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-0.0038</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-0.0077</w:t>
            </w:r>
          </w:p>
        </w:tc>
      </w:tr>
      <w:tr>
        <w:trPr>
          <w:trHeight w:val="24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距中学距离（米）</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0.0104</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0.0052</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-0.0052</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-0.0104</w:t>
            </w:r>
          </w:p>
        </w:tc>
      </w:tr>
      <w:tr>
        <w:trPr>
          <w:trHeight w:val="24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距小学距离（米）</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0.0094</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0.0047</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-0.0047</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-0.0094</w:t>
            </w:r>
          </w:p>
        </w:tc>
      </w:tr>
      <w:tr>
        <w:trPr>
          <w:trHeight w:val="24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距医院距离（米）</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0.0115</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-0.0115</w:t>
            </w:r>
          </w:p>
        </w:tc>
      </w:tr>
      <w:tr>
        <w:trPr>
          <w:trHeight w:val="48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距集贸市场距离</w:t>
            </w:r>
          </w:p>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（米）</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0.0115</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250-500</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500-800</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800-1200</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-0.0058</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≥1200</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-0.0115</w:t>
            </w:r>
          </w:p>
        </w:tc>
      </w:tr>
      <w:tr>
        <w:trPr>
          <w:trHeight w:val="24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供电状况</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0.0169</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0.0084</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-0.0084</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-0.0169</w:t>
            </w:r>
          </w:p>
        </w:tc>
      </w:tr>
      <w:tr>
        <w:trPr>
          <w:trHeight w:val="24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排水状况</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0.0169</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0.0084</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-0.0084</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-0.0169</w:t>
            </w:r>
          </w:p>
        </w:tc>
      </w:tr>
      <w:tr>
        <w:trPr>
          <w:trHeight w:val="255"/>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供水状况</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好</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0.0169</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较好</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0.0084</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一般</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较差</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-0.0084</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差</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-0.0169</w:t>
            </w:r>
          </w:p>
        </w:tc>
      </w:tr>
      <w:tr>
        <w:trPr>
          <w:trHeight w:val="480"/>
        </w:trPr>
        <w:tc>
          <w:tcPr>
            <w:tcW w:w="440" w:type="pct"/>
            <w:vMerge w:val="restar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环境状况</w:t>
            </w:r>
          </w:p>
        </w:tc>
        <w:tc>
          <w:tcPr>
            <w:tcW w:w="681" w:type="pct"/>
            <w:tcBorders>
              <w:top w:val="single" w:sz="6" w:space="0" w:color="000000"/>
              <w:left w:val="single" w:sz="6" w:space="0" w:color="000000"/>
              <w:bottom w:val="single" w:sz="6" w:space="0" w:color="000000"/>
              <w:right w:val="single" w:sz="6" w:space="0" w:color="000000"/>
            </w:tcBorders>
            <w:vAlign w:val="center"/>
          </w:tcPr>
          <w:p>
            <w:pPr>
              <w:adjustRightInd w:val="0"/>
              <w:spacing w:beforeLines="10" w:before="31" w:afterLines="10" w:after="31"/>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大气环境</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无污染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0.0059</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基本无污染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0.0029</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轻度污染</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left="277" w:right="65" w:hanging="180"/>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污染较重</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-0.0029</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严重污染</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adjustRightInd w:val="0"/>
              <w:spacing w:beforeLines="10" w:before="31" w:afterLines="10" w:after="31" w:line="235" w:lineRule="auto"/>
              <w:ind w:right="65"/>
              <w:jc w:val="center"/>
              <w:rPr>
                <w:rFonts w:ascii="Times New Roman" w:eastAsia="宋体" w:cs="Times New Roman" w:hAnsi="Times New Roman"/>
                <w:bCs/>
                <w:kern w:val="0"/>
                <w:sz w:val="21"/>
                <w:szCs w:val="21"/>
              </w:rPr>
            </w:pPr>
            <w:r>
              <w:rPr>
                <w:rFonts w:ascii="Times New Roman" w:eastAsia="宋体" w:cs="Times New Roman" w:hAnsi="Times New Roman"/>
                <w:bCs/>
                <w:kern w:val="0"/>
                <w:sz w:val="21"/>
                <w:szCs w:val="21"/>
              </w:rPr>
              <w:t>-0.0059</w:t>
            </w:r>
          </w:p>
        </w:tc>
      </w:tr>
      <w:tr>
        <w:trPr>
          <w:trHeight w:val="465"/>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spacing w:beforeLines="10" w:before="31" w:afterLines="10" w:after="31"/>
              <w:jc w:val="center"/>
              <w:rPr>
                <w:rFonts w:ascii="Times New Roman" w:eastAsia="Times New Roman" w:cs="Times New Roman" w:hAnsi="Times New Roman"/>
                <w:kern w:val="0"/>
                <w:sz w:val="21"/>
                <w:szCs w:val="21"/>
              </w:rPr>
            </w:pPr>
            <w:r>
              <w:rPr>
                <w:rFonts w:ascii="Times New Roman" w:eastAsia="Times New Roman" w:cs="Times New Roman" w:hAnsi="Times New Roman"/>
                <w:kern w:val="0"/>
                <w:sz w:val="21"/>
                <w:szCs w:val="21"/>
              </w:rPr>
              <w:t>水环境</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0.0029</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-0.0029</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-0.0058</w:t>
            </w:r>
          </w:p>
        </w:tc>
      </w:tr>
      <w:tr>
        <w:trPr>
          <w:trHeight w:val="480"/>
        </w:trPr>
        <w:tc>
          <w:tcPr>
            <w:tcW w:w="440" w:type="pct"/>
            <w:vMerge/>
            <w:tcBorders>
              <w:top w:val="nil"/>
            </w:tcBorders>
            <w:vAlign w:val="center"/>
          </w:tcPr>
          <w:p/>
        </w:tc>
        <w:tc>
          <w:tcPr>
            <w:tcW w:w="681" w:type="pct"/>
            <w:tcBorders>
              <w:top w:val="single" w:sz="6" w:space="0" w:color="000000"/>
              <w:left w:val="single" w:sz="6" w:space="0" w:color="000000"/>
              <w:bottom w:val="single" w:sz="6" w:space="0" w:color="000000"/>
              <w:right w:val="single" w:sz="6" w:space="0" w:color="000000"/>
            </w:tcBorders>
            <w:vAlign w:val="center"/>
          </w:tcPr>
          <w:p>
            <w:pPr>
              <w:spacing w:beforeLines="10" w:before="31" w:afterLines="10" w:after="31"/>
              <w:jc w:val="center"/>
              <w:rPr>
                <w:rFonts w:ascii="Times New Roman" w:eastAsia="Times New Roman" w:cs="Times New Roman" w:hAnsi="Times New Roman"/>
                <w:kern w:val="0"/>
                <w:sz w:val="21"/>
                <w:szCs w:val="21"/>
              </w:rPr>
            </w:pPr>
            <w:r>
              <w:rPr>
                <w:rFonts w:ascii="Times New Roman" w:eastAsia="Times New Roman" w:cs="Times New Roman" w:hAnsi="Times New Roman"/>
                <w:kern w:val="0"/>
                <w:sz w:val="21"/>
                <w:szCs w:val="21"/>
              </w:rPr>
              <w:t>声环境</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无污染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基本无污染</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轻度污染</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污染较重</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-0.0028</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严重污染</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-0.0056</w:t>
            </w:r>
          </w:p>
        </w:tc>
      </w:tr>
      <w:tr>
        <w:trPr>
          <w:trHeight w:val="480"/>
        </w:trPr>
        <w:tc>
          <w:tcPr>
            <w:tcW w:w="440" w:type="pct"/>
            <w:tcBorders>
              <w:top w:val="single" w:sz="6" w:space="0" w:color="000000"/>
              <w:left w:val="single" w:sz="6" w:space="0" w:color="000000"/>
              <w:bottom w:val="single" w:sz="6" w:space="0" w:color="000000"/>
              <w:right w:val="single" w:sz="6" w:space="0" w:color="000000"/>
            </w:tcBorders>
            <w:vAlign w:val="center"/>
          </w:tcPr>
          <w:p>
            <w:pPr>
              <w:spacing w:beforeLines="10" w:before="31" w:afterLines="10" w:after="31"/>
              <w:jc w:val="center"/>
              <w:rPr>
                <w:rFonts w:ascii="Times New Roman" w:eastAsia="Times New Roman" w:cs="Times New Roman" w:hAnsi="Times New Roman"/>
                <w:kern w:val="0"/>
                <w:sz w:val="21"/>
                <w:szCs w:val="21"/>
              </w:rPr>
            </w:pPr>
            <w:r>
              <w:rPr>
                <w:rFonts w:ascii="Times New Roman" w:eastAsia="Times New Roman" w:cs="Times New Roman" w:hAnsi="Times New Roman"/>
                <w:kern w:val="0"/>
                <w:sz w:val="21"/>
                <w:szCs w:val="21"/>
              </w:rPr>
              <w:t>人口状况</w:t>
            </w:r>
          </w:p>
        </w:tc>
        <w:tc>
          <w:tcPr>
            <w:tcW w:w="681" w:type="pct"/>
            <w:tcBorders>
              <w:top w:val="single" w:sz="6" w:space="0" w:color="000000"/>
              <w:left w:val="single" w:sz="6" w:space="0" w:color="000000"/>
              <w:bottom w:val="single" w:sz="6" w:space="0" w:color="000000"/>
              <w:right w:val="single" w:sz="6" w:space="0" w:color="000000"/>
            </w:tcBorders>
            <w:vAlign w:val="center"/>
          </w:tcPr>
          <w:p>
            <w:pPr>
              <w:spacing w:beforeLines="10" w:before="31" w:afterLines="10" w:after="31"/>
              <w:jc w:val="center"/>
              <w:rPr>
                <w:rFonts w:ascii="Times New Roman" w:eastAsia="Times New Roman" w:cs="Times New Roman" w:hAnsi="Times New Roman"/>
                <w:kern w:val="0"/>
                <w:sz w:val="21"/>
                <w:szCs w:val="21"/>
              </w:rPr>
            </w:pPr>
            <w:r>
              <w:rPr>
                <w:rFonts w:ascii="Times New Roman" w:eastAsia="Times New Roman" w:cs="Times New Roman" w:hAnsi="Times New Roman"/>
                <w:kern w:val="0"/>
                <w:sz w:val="21"/>
                <w:szCs w:val="21"/>
              </w:rPr>
              <w:t>常住人口密度</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密集</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0.0403</w:t>
            </w:r>
          </w:p>
        </w:tc>
        <w:tc>
          <w:tcPr>
            <w:tcW w:w="384"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较密集</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0.0201</w:t>
            </w:r>
          </w:p>
        </w:tc>
        <w:tc>
          <w:tcPr>
            <w:tcW w:w="38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一般</w:t>
            </w:r>
          </w:p>
        </w:tc>
        <w:tc>
          <w:tcPr>
            <w:tcW w:w="38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left="277" w:right="65" w:hanging="180"/>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w:t>
            </w:r>
          </w:p>
        </w:tc>
        <w:tc>
          <w:tcPr>
            <w:tcW w:w="292"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较不密集</w:t>
            </w:r>
          </w:p>
        </w:tc>
        <w:tc>
          <w:tcPr>
            <w:tcW w:w="480"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-0.0201</w:t>
            </w:r>
          </w:p>
        </w:tc>
        <w:tc>
          <w:tcPr>
            <w:tcW w:w="315"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不密集</w:t>
            </w:r>
          </w:p>
        </w:tc>
        <w:tc>
          <w:tcPr>
            <w:tcW w:w="486" w:type="pct"/>
            <w:tcBorders>
              <w:top w:val="single" w:sz="6" w:space="0" w:color="000000"/>
              <w:left w:val="single" w:sz="6" w:space="0" w:color="000000"/>
              <w:bottom w:val="single" w:sz="6" w:space="0" w:color="000000"/>
              <w:right w:val="single" w:sz="6" w:space="0" w:color="000000"/>
            </w:tcBorders>
            <w:vAlign w:val="center"/>
          </w:tcPr>
          <w:p>
            <w:pPr>
              <w:widowControl/>
              <w:spacing w:beforeLines="10" w:before="31" w:afterLines="10" w:after="31" w:line="235" w:lineRule="auto"/>
              <w:ind w:right="65"/>
              <w:jc w:val="center"/>
              <w:rPr>
                <w:rFonts w:ascii="Times New Roman" w:eastAsia="Times New Roman" w:cs="Times New Roman" w:hAnsi="Times New Roman"/>
                <w:kern w:val="0"/>
                <w:sz w:val="21"/>
                <w:szCs w:val="21"/>
              </w:rPr>
            </w:pPr>
            <w:r>
              <w:rPr>
                <w:rFonts w:ascii="Times New Roman" w:eastAsia="宋体" w:cs="Times New Roman" w:hAnsi="Times New Roman"/>
                <w:color w:val="000000"/>
                <w:kern w:val="0"/>
                <w:sz w:val="21"/>
                <w:szCs w:val="21"/>
              </w:rPr>
              <w:t>-0.0403</w:t>
            </w:r>
          </w:p>
        </w:tc>
      </w:tr>
    </w:tbl>
    <w:p>
      <w:pPr>
        <w:rPr>
          <w:rFonts w:ascii="Times New Roman" w:eastAsia="仿宋_GB2312" w:cs="Times New Roman" w:hAnsi="Times New Roman"/>
          <w:sz w:val="28"/>
          <w:szCs w:val="28"/>
        </w:rPr>
      </w:pPr>
    </w:p>
    <w:p>
      <w:pPr>
        <w:spacing w:line="600" w:lineRule="exact"/>
        <w:outlineLvl w:val="2"/>
        <w:rPr>
          <w:rFonts w:ascii="仿宋_GB2312" w:eastAsia="仿宋_GB2312"/>
          <w:sz w:val="28"/>
          <w:szCs w:val="28"/>
        </w:rPr>
      </w:pPr>
      <w:r>
        <w:rPr>
          <w:rFonts w:ascii="仿宋_GB2312" w:eastAsia="仿宋_GB2312" w:hint="eastAsia"/>
          <w:sz w:val="28"/>
          <w:szCs w:val="28"/>
        </w:rPr>
        <w:t>3.钦</w:t>
      </w:r>
      <w:r>
        <w:rPr>
          <w:rFonts w:ascii="仿宋_GB2312" w:eastAsia="仿宋_GB2312" w:hint="eastAsia"/>
          <w:sz w:val="28"/>
          <w:szCs w:val="28"/>
          <w:lang w:val="en-US" w:eastAsia="zh-CN"/>
        </w:rPr>
        <w:t>北区</w:t>
      </w:r>
      <w:r>
        <w:rPr>
          <w:rFonts w:ascii="仿宋_GB2312" w:eastAsia="仿宋_GB2312" w:hint="eastAsia"/>
          <w:sz w:val="28"/>
          <w:szCs w:val="28"/>
        </w:rPr>
        <w:t>各乡镇工业用地宗地地价区位因素修正体系</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4"/>
        <w:keepNext/>
        <w:keepLines/>
        <w:pageBreakBefore w:val="0"/>
        <w:widowControl w:val="0"/>
        <w:kinsoku/>
        <w:wordWrap/>
        <w:overflowPunct/>
        <w:topLinePunct w:val="0"/>
        <w:autoSpaceDE/>
        <w:autoSpaceDN/>
        <w:bidi w:val="0"/>
        <w:adjustRightInd/>
        <w:snapToGrid/>
        <w:textAlignment w:val="auto"/>
        <w:rPr>
          <w:rFonts w:ascii="Times New Roman" w:cs="Times New Roman" w:hAnsi="Times New Roman" w:hint="eastAsia"/>
        </w:rPr>
      </w:pPr>
      <w:bookmarkStart w:id="35" w:name="_Toc3867"/>
      <w:bookmarkStart w:id="36" w:name="_Toc19636"/>
      <w:bookmarkStart w:id="37" w:name="_Toc8172"/>
      <w:bookmarkStart w:id="38" w:name="_Toc7837"/>
      <w:bookmarkStart w:id="39" w:name="_Toc31435"/>
      <w:bookmarkStart w:id="40" w:name="_Toc10814"/>
      <w:bookmarkStart w:id="41" w:name="_Toc23718"/>
      <w:bookmarkStart w:id="42" w:name="_Toc25406"/>
      <w:bookmarkStart w:id="43" w:name="_Toc15922"/>
      <w:bookmarkStart w:id="44" w:name="_Toc20524"/>
      <w:bookmarkStart w:id="45" w:name="_Toc2649"/>
      <w:bookmarkStart w:id="46" w:name="_Toc20099"/>
      <w:bookmarkStart w:id="47" w:name="_Toc27237"/>
      <w:bookmarkStart w:id="48" w:name="_Toc999"/>
      <w:bookmarkStart w:id="49" w:name="_Toc2153"/>
      <w:bookmarkStart w:id="50" w:name="_Toc5323"/>
      <w:bookmarkStart w:id="51" w:name="_Toc17482"/>
      <w:bookmarkStart w:id="52" w:name="_Toc9431"/>
      <w:bookmarkStart w:id="53" w:name="_Toc28547"/>
      <w:bookmarkStart w:id="54" w:name="_Toc12906"/>
      <w:bookmarkStart w:id="55" w:name="_Toc187439619"/>
      <w:r>
        <w:rPr>
          <w:rFonts w:ascii="Times New Roman" w:cs="Times New Roman" w:hAnsi="Times New Roman" w:hint="eastAsia"/>
        </w:rPr>
        <w:t>（</w:t>
      </w:r>
      <w:r>
        <w:rPr>
          <w:rFonts w:cs="Times New Roman" w:hint="eastAsia"/>
          <w:lang w:val="en-US" w:eastAsia="zh-CN"/>
        </w:rPr>
        <w:t>1</w:t>
      </w:r>
      <w:r>
        <w:rPr>
          <w:rFonts w:ascii="Times New Roman" w:cs="Times New Roman" w:hAnsi="Times New Roman" w:hint="eastAsia"/>
        </w:rPr>
        <w:t>）小董镇工业用地宗地地价区位因素修正体系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优 </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较优 </w:t>
            </w:r>
          </w:p>
        </w:tc>
        <w:tc>
          <w:tcPr>
            <w:tcW w:w="950"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一般 </w:t>
            </w:r>
          </w:p>
        </w:tc>
        <w:tc>
          <w:tcPr>
            <w:tcW w:w="752"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较劣 </w:t>
            </w:r>
          </w:p>
        </w:tc>
        <w:tc>
          <w:tcPr>
            <w:tcW w:w="682"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bottom w:val="single" w:sz="4" w:space="0" w:color="auto"/>
            </w:tcBorders>
          </w:tcPr>
          <w:p/>
        </w:tc>
        <w:tc>
          <w:tcPr>
            <w:tcW w:w="514" w:type="pct"/>
            <w:vMerge/>
            <w:tcBorders>
              <w:top w:val="nil"/>
              <w:left w:val="single" w:sz="6" w:space="0" w:color="000000"/>
              <w:bottom w:val="single" w:sz="4" w:space="0" w:color="auto"/>
            </w:tcBorders>
          </w:tcPr>
          <w:p/>
        </w:tc>
        <w:tc>
          <w:tcPr>
            <w:tcW w:w="436"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left w:val="single" w:sz="6" w:space="0" w:color="000000"/>
              <w:bottom w:val="single" w:sz="4" w:space="0" w:color="auto"/>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0.0059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-0.0059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r>
      <w:tr>
        <w:trPr>
          <w:trHeight w:val="24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252"/>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237"/>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48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0.0027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0.0014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-0.0014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 xml:space="preserve">-0.0027 </w:t>
            </w:r>
          </w:p>
        </w:tc>
      </w:tr>
      <w:tr>
        <w:trPr>
          <w:trHeight w:val="465"/>
        </w:trPr>
        <w:tc>
          <w:tcPr>
            <w:tcW w:w="505" w:type="pct"/>
            <w:vMerge/>
            <w:tcBorders>
              <w:top w:val="single" w:sz="4" w:space="0" w:color="auto"/>
              <w:left w:val="single" w:sz="4" w:space="0" w:color="auto"/>
            </w:tcBorders>
            <w:vAlign w:val="center"/>
          </w:tcPr>
          <w:p/>
        </w:tc>
        <w:tc>
          <w:tcPr>
            <w:tcW w:w="514"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c>
          <w:tcPr>
            <w:tcW w:w="4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6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307"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-0.0060 </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cantSplit/>
          <w:trHeight w:val="482"/>
        </w:trPr>
        <w:tc>
          <w:tcPr>
            <w:tcW w:w="505" w:type="pct"/>
            <w:tcBorders>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0.1028</w:t>
            </w:r>
          </w:p>
        </w:tc>
        <w:tc>
          <w:tcPr>
            <w:tcW w:w="4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0.0514</w:t>
            </w:r>
          </w:p>
        </w:tc>
        <w:tc>
          <w:tcPr>
            <w:tcW w:w="6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-0.0514</w:t>
            </w:r>
          </w:p>
        </w:tc>
        <w:tc>
          <w:tcPr>
            <w:tcW w:w="307"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-0.1028</w:t>
            </w:r>
          </w:p>
        </w:tc>
      </w:tr>
      <w:tr>
        <w:trPr>
          <w:trHeight w:val="24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0.0446</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-0.0446</w:t>
            </w:r>
          </w:p>
        </w:tc>
      </w:tr>
      <w:tr>
        <w:trPr>
          <w:trHeight w:val="252"/>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0.0446</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-0.0446</w:t>
            </w:r>
          </w:p>
        </w:tc>
      </w:tr>
      <w:tr>
        <w:trPr>
          <w:trHeight w:val="237"/>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0.0446</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-0.0446</w:t>
            </w:r>
          </w:p>
        </w:tc>
      </w:tr>
      <w:tr>
        <w:trPr>
          <w:trHeight w:val="48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0.0236</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-0.0236</w:t>
            </w:r>
          </w:p>
        </w:tc>
      </w:tr>
      <w:tr>
        <w:trPr>
          <w:trHeight w:val="465"/>
        </w:trPr>
        <w:tc>
          <w:tcPr>
            <w:tcW w:w="505" w:type="pct"/>
            <w:vMerge/>
            <w:tcBorders>
              <w:top w:val="single" w:sz="4" w:space="0" w:color="auto"/>
              <w:left w:val="single" w:sz="4" w:space="0" w:color="auto"/>
            </w:tcBorders>
            <w:vAlign w:val="center"/>
          </w:tcPr>
          <w:p/>
        </w:tc>
        <w:tc>
          <w:tcPr>
            <w:tcW w:w="514"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0.0208</w:t>
            </w:r>
          </w:p>
        </w:tc>
        <w:tc>
          <w:tcPr>
            <w:tcW w:w="4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0.0104</w:t>
            </w:r>
          </w:p>
        </w:tc>
        <w:tc>
          <w:tcPr>
            <w:tcW w:w="6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-0.0104</w:t>
            </w:r>
          </w:p>
        </w:tc>
        <w:tc>
          <w:tcPr>
            <w:tcW w:w="307"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-0.0208</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0.0730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0.0365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-0.0365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-0.0730</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0.0306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0.0153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-0.0153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-0.0306</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0.0262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-0.0262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-0.0524</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优 </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较优 </w:t>
            </w:r>
          </w:p>
        </w:tc>
        <w:tc>
          <w:tcPr>
            <w:tcW w:w="950"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一般 </w:t>
            </w:r>
          </w:p>
        </w:tc>
        <w:tc>
          <w:tcPr>
            <w:tcW w:w="752"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较劣 </w:t>
            </w:r>
          </w:p>
        </w:tc>
        <w:tc>
          <w:tcPr>
            <w:tcW w:w="682"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tcPr>
          <w:p/>
        </w:tc>
        <w:tc>
          <w:tcPr>
            <w:tcW w:w="514" w:type="pct"/>
            <w:vMerge/>
            <w:tcBorders>
              <w:top w:val="nil"/>
              <w:left w:val="single" w:sz="6" w:space="0" w:color="000000"/>
            </w:tcBorders>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-0.0080 </w:t>
            </w:r>
          </w:p>
        </w:tc>
      </w:tr>
      <w:tr>
        <w:trPr>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0.0017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-0.0017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0.0017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-0.0017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r>
      <w:tr>
        <w:trPr>
          <w:cantSplit/>
          <w:trHeight w:val="238"/>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0.0017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-0.0017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0.0009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-0.0009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0.0008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-0.0008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-0.0016 </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-0.0057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-0.0041 </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2</w:t>
      </w:r>
      <w:r>
        <w:rPr>
          <w:rFonts w:ascii="Times New Roman" w:cs="Times New Roman" w:hAnsi="Times New Roman" w:hint="eastAsia"/>
        </w:rPr>
        <w:t>）大寺镇工业用地宗地地价区位因素修正体系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4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6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307"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-0.0118</w:t>
            </w:r>
          </w:p>
        </w:tc>
      </w:tr>
      <w:tr>
        <w:trPr>
          <w:trHeight w:val="24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52"/>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37"/>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48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0.0027</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-0.0027</w:t>
            </w:r>
          </w:p>
        </w:tc>
      </w:tr>
      <w:tr>
        <w:trPr>
          <w:trHeight w:val="465"/>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0.0024</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-0.0024</w:t>
            </w:r>
          </w:p>
        </w:tc>
      </w:tr>
      <w:tr>
        <w:trPr>
          <w:trHeight w:val="480"/>
        </w:trPr>
        <w:tc>
          <w:tcPr>
            <w:tcW w:w="505" w:type="pct"/>
            <w:tcBorders>
              <w:top w:val="single" w:sz="4" w:space="0" w:color="auto"/>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c>
          <w:tcPr>
            <w:tcW w:w="4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6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307"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0.1065</w:t>
            </w:r>
          </w:p>
        </w:tc>
        <w:tc>
          <w:tcPr>
            <w:tcW w:w="4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0.0533</w:t>
            </w:r>
          </w:p>
        </w:tc>
        <w:tc>
          <w:tcPr>
            <w:tcW w:w="6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-0.0533</w:t>
            </w:r>
          </w:p>
        </w:tc>
        <w:tc>
          <w:tcPr>
            <w:tcW w:w="307"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-0.1065</w:t>
            </w:r>
          </w:p>
        </w:tc>
      </w:tr>
      <w:tr>
        <w:trPr>
          <w:trHeight w:val="24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0.0462</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0.0231</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-0.0231</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-0.0462</w:t>
            </w:r>
          </w:p>
        </w:tc>
      </w:tr>
      <w:tr>
        <w:trPr>
          <w:trHeight w:val="252"/>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0.0462</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0.0231</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-0.0231</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-0.0462</w:t>
            </w:r>
          </w:p>
        </w:tc>
      </w:tr>
      <w:tr>
        <w:trPr>
          <w:trHeight w:val="237"/>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0.0462</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0.0231</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-0.0231</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-0.0462</w:t>
            </w:r>
          </w:p>
        </w:tc>
      </w:tr>
      <w:tr>
        <w:trPr>
          <w:trHeight w:val="480"/>
        </w:trPr>
        <w:tc>
          <w:tcPr>
            <w:tcW w:w="505" w:type="pct"/>
            <w:vMerge w:val="restart"/>
            <w:tcBorders>
              <w:top w:val="single" w:sz="4" w:space="0" w:color="auto"/>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0.0245</w:t>
            </w:r>
          </w:p>
        </w:tc>
        <w:tc>
          <w:tcPr>
            <w:tcW w:w="4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0.0123</w:t>
            </w:r>
          </w:p>
        </w:tc>
        <w:tc>
          <w:tcPr>
            <w:tcW w:w="6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-0.0123</w:t>
            </w:r>
          </w:p>
        </w:tc>
        <w:tc>
          <w:tcPr>
            <w:tcW w:w="307"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-0.0216</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0.0756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0.0378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-0.0378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-0.0756</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0.0317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0.0159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-0.0159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-0.0317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0.0544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0.0272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-0.0272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-0.0544</w:t>
            </w:r>
          </w:p>
        </w:tc>
      </w:tr>
    </w:tbl>
    <w:p>
      <w:pPr>
        <w:pStyle w:val="35"/>
      </w:pPr>
    </w:p>
    <w:p>
      <w:pPr>
        <w:pStyle w:val="35"/>
      </w:pPr>
    </w:p>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0.0411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0.0205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-0.0205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-0.0411</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-0.0178</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-0.0178</w:t>
            </w:r>
          </w:p>
        </w:tc>
      </w:tr>
      <w:tr>
        <w:trPr>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-0.0178</w:t>
            </w:r>
          </w:p>
        </w:tc>
      </w:tr>
      <w:tr>
        <w:trPr>
          <w:trHeight w:val="46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-0.0094</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0.0292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-0.0292</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-0.0122</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-0.0210</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3</w:t>
      </w:r>
      <w:r>
        <w:rPr>
          <w:rFonts w:ascii="Times New Roman" w:cs="Times New Roman" w:hAnsi="Times New Roman" w:hint="eastAsia"/>
        </w:rPr>
        <w:t>）大垌镇工业用地宗地地价区位因素修正体系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left w:val="single" w:sz="6" w:space="0" w:color="000000"/>
              <w:bottom w:val="single" w:sz="4" w:space="0" w:color="auto"/>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4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644"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307"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left w:val="single" w:sz="6" w:space="0" w:color="000000"/>
              <w:bottom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-0.0118</w:t>
            </w:r>
          </w:p>
        </w:tc>
      </w:tr>
      <w:tr>
        <w:trPr>
          <w:trHeight w:val="24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cantSplit/>
          <w:trHeight w:val="249"/>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37"/>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480"/>
        </w:trPr>
        <w:tc>
          <w:tcPr>
            <w:tcW w:w="505" w:type="pct"/>
            <w:vMerge w:val="restart"/>
            <w:tcBorders>
              <w:top w:val="single" w:sz="4" w:space="0" w:color="auto"/>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4" w:space="0" w:color="auto"/>
              <w:lef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c>
          <w:tcPr>
            <w:tcW w:w="4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644"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307"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0.1788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0.0894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-0.0894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-0.1788</w:t>
            </w:r>
          </w:p>
        </w:tc>
      </w:tr>
      <w:tr>
        <w:trPr>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0.0775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-0.0775</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0.0775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-0.0775</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0.0775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-0.0775</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0.0411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0.0206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-0.0206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-0.0411</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0.0363</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0.0181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-0.0181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-0.0363</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0.1269</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0.0635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-0.0635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-0.1269</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0.0532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0.0266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-0.0266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-0.0532</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0.0912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0.0456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-0.0456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-0.0912</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0.0383</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-0.0383</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-0.0166</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-0.0166</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-0.0166</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-0.0088</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-0.0078</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0.0272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0.0136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-0.0136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-0.0272</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-0.0114</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-0.0195</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4</w:t>
      </w:r>
      <w:r>
        <w:rPr>
          <w:rFonts w:ascii="Times New Roman" w:cs="Times New Roman" w:hAnsi="Times New Roman" w:hint="eastAsia"/>
        </w:rPr>
        <w:t>）大直镇工业用地宗地地价区位因素修正体系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autoSpaceDE/>
              <w:autoSpaceDN/>
              <w:spacing w:before="2" w:afterLines="11" w:after="34" w:line="312" w:lineRule="auto"/>
              <w:rPr>
                <w:rFonts w:eastAsia="Times New Roman"/>
                <w:bCs/>
                <w:sz w:val="21"/>
                <w:szCs w:val="21"/>
              </w:rPr>
            </w:pPr>
            <w:r>
              <w:rPr>
                <w:rFonts w:eastAsia="Times New Roman"/>
                <w:bCs/>
                <w:sz w:val="21"/>
                <w:szCs w:val="21"/>
              </w:rPr>
              <w:t xml:space="preserve">优 </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autoSpaceDE/>
              <w:autoSpaceDN/>
              <w:spacing w:before="2" w:afterLines="11" w:after="34" w:line="312" w:lineRule="auto"/>
              <w:rPr>
                <w:rFonts w:eastAsia="Times New Roman"/>
                <w:bCs/>
                <w:sz w:val="21"/>
                <w:szCs w:val="21"/>
              </w:rPr>
            </w:pPr>
            <w:r>
              <w:rPr>
                <w:rFonts w:eastAsia="Times New Roman"/>
                <w:bCs/>
                <w:sz w:val="21"/>
                <w:szCs w:val="21"/>
              </w:rPr>
              <w:t xml:space="preserve">较优 </w:t>
            </w:r>
          </w:p>
        </w:tc>
        <w:tc>
          <w:tcPr>
            <w:tcW w:w="950" w:type="pct"/>
            <w:gridSpan w:val="2"/>
            <w:tcBorders>
              <w:top w:val="single" w:sz="6" w:space="0" w:color="000000"/>
              <w:left w:val="single" w:sz="6" w:space="0" w:color="000000"/>
              <w:bottom w:val="single" w:sz="6" w:space="0" w:color="000000"/>
              <w:right w:val="single" w:sz="6" w:space="0" w:color="000000"/>
            </w:tcBorders>
          </w:tcPr>
          <w:p>
            <w:pPr>
              <w:pStyle w:val="37"/>
              <w:autoSpaceDE/>
              <w:autoSpaceDN/>
              <w:spacing w:before="2" w:afterLines="11" w:after="34" w:line="312" w:lineRule="auto"/>
              <w:rPr>
                <w:rFonts w:eastAsia="Times New Roman"/>
                <w:bCs/>
                <w:sz w:val="21"/>
                <w:szCs w:val="21"/>
              </w:rPr>
            </w:pPr>
            <w:r>
              <w:rPr>
                <w:rFonts w:eastAsia="Times New Roman"/>
                <w:bCs/>
                <w:sz w:val="21"/>
                <w:szCs w:val="21"/>
              </w:rPr>
              <w:t xml:space="preserve">一般 </w:t>
            </w:r>
          </w:p>
        </w:tc>
        <w:tc>
          <w:tcPr>
            <w:tcW w:w="752" w:type="pct"/>
            <w:gridSpan w:val="2"/>
            <w:tcBorders>
              <w:top w:val="single" w:sz="6" w:space="0" w:color="000000"/>
              <w:left w:val="single" w:sz="6" w:space="0" w:color="000000"/>
              <w:bottom w:val="single" w:sz="6" w:space="0" w:color="000000"/>
              <w:right w:val="single" w:sz="6" w:space="0" w:color="000000"/>
            </w:tcBorders>
          </w:tcPr>
          <w:p>
            <w:pPr>
              <w:pStyle w:val="37"/>
              <w:autoSpaceDE/>
              <w:autoSpaceDN/>
              <w:spacing w:before="2" w:afterLines="11" w:after="34" w:line="312" w:lineRule="auto"/>
              <w:rPr>
                <w:rFonts w:eastAsia="Times New Roman"/>
                <w:bCs/>
                <w:sz w:val="21"/>
                <w:szCs w:val="21"/>
              </w:rPr>
            </w:pPr>
            <w:r>
              <w:rPr>
                <w:rFonts w:eastAsia="Times New Roman"/>
                <w:bCs/>
                <w:sz w:val="21"/>
                <w:szCs w:val="21"/>
              </w:rPr>
              <w:t xml:space="preserve">较劣 </w:t>
            </w:r>
          </w:p>
        </w:tc>
        <w:tc>
          <w:tcPr>
            <w:tcW w:w="682" w:type="pct"/>
            <w:gridSpan w:val="2"/>
            <w:tcBorders>
              <w:top w:val="single" w:sz="6" w:space="0" w:color="000000"/>
              <w:left w:val="single" w:sz="6" w:space="0" w:color="000000"/>
              <w:bottom w:val="single" w:sz="6" w:space="0" w:color="000000"/>
              <w:right w:val="single" w:sz="6" w:space="0" w:color="000000"/>
            </w:tcBorders>
          </w:tcPr>
          <w:p>
            <w:pPr>
              <w:pStyle w:val="37"/>
              <w:autoSpaceDE/>
              <w:autoSpaceDN/>
              <w:spacing w:before="2" w:afterLines="11" w:after="34"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tcPr>
          <w:p/>
        </w:tc>
        <w:tc>
          <w:tcPr>
            <w:tcW w:w="514" w:type="pct"/>
            <w:vMerge/>
            <w:tcBorders>
              <w:top w:val="nil"/>
              <w:left w:val="single" w:sz="6" w:space="0" w:color="000000"/>
            </w:tcBorders>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w:t>
            </w:r>
          </w:p>
          <w:p>
            <w:pPr>
              <w:pStyle w:val="37"/>
              <w:autoSpaceDE/>
              <w:autoSpaceDN/>
              <w:spacing w:before="2" w:afterLines="11" w:after="34"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w:t>
            </w:r>
          </w:p>
          <w:p>
            <w:pPr>
              <w:pStyle w:val="37"/>
              <w:autoSpaceDE/>
              <w:autoSpaceDN/>
              <w:spacing w:before="2" w:afterLines="11" w:after="34"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w:t>
            </w:r>
          </w:p>
          <w:p>
            <w:pPr>
              <w:pStyle w:val="37"/>
              <w:autoSpaceDE/>
              <w:autoSpaceDN/>
              <w:spacing w:before="2" w:afterLines="11" w:after="34" w:line="312" w:lineRule="auto"/>
              <w:rPr>
                <w:rFonts w:eastAsia="Times New Roman"/>
                <w:bCs/>
                <w:sz w:val="21"/>
                <w:szCs w:val="21"/>
              </w:rPr>
            </w:pPr>
            <w:r>
              <w:rPr>
                <w:rFonts w:eastAsia="Times New Roman"/>
                <w:bCs/>
                <w:sz w:val="21"/>
                <w:szCs w:val="21"/>
              </w:rPr>
              <w:t>数</w:t>
            </w:r>
          </w:p>
        </w:tc>
      </w:tr>
      <w:tr>
        <w:trPr>
          <w:trHeight w:val="480"/>
        </w:trPr>
        <w:tc>
          <w:tcPr>
            <w:tcW w:w="505" w:type="pct"/>
            <w:tcBorders>
              <w:bottom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交通条件</w:t>
            </w:r>
          </w:p>
        </w:tc>
        <w:tc>
          <w:tcPr>
            <w:tcW w:w="514" w:type="pct"/>
            <w:tcBorders>
              <w:left w:val="single" w:sz="6" w:space="0" w:color="000000"/>
              <w:bottom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道路通达度</w:t>
            </w:r>
          </w:p>
        </w:tc>
        <w:tc>
          <w:tcPr>
            <w:tcW w:w="436" w:type="pct"/>
            <w:tcBorders>
              <w:left w:val="single" w:sz="6" w:space="0" w:color="000000"/>
              <w:bottom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交通型主干道</w:t>
            </w:r>
          </w:p>
        </w:tc>
        <w:tc>
          <w:tcPr>
            <w:tcW w:w="360"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0.0118 </w:t>
            </w:r>
          </w:p>
        </w:tc>
        <w:tc>
          <w:tcPr>
            <w:tcW w:w="444"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混合型主干道</w:t>
            </w:r>
          </w:p>
        </w:tc>
        <w:tc>
          <w:tcPr>
            <w:tcW w:w="352"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0.0059 </w:t>
            </w:r>
          </w:p>
        </w:tc>
        <w:tc>
          <w:tcPr>
            <w:tcW w:w="644"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生活或交通型主干道</w:t>
            </w:r>
          </w:p>
        </w:tc>
        <w:tc>
          <w:tcPr>
            <w:tcW w:w="306"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次干道</w:t>
            </w:r>
          </w:p>
        </w:tc>
        <w:tc>
          <w:tcPr>
            <w:tcW w:w="376"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-0.0059 </w:t>
            </w:r>
          </w:p>
        </w:tc>
        <w:tc>
          <w:tcPr>
            <w:tcW w:w="307"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支路</w:t>
            </w:r>
          </w:p>
        </w:tc>
        <w:tc>
          <w:tcPr>
            <w:tcW w:w="375" w:type="pct"/>
            <w:tcBorders>
              <w:left w:val="single" w:sz="6" w:space="0" w:color="000000"/>
              <w:bottom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-0.0118 </w:t>
            </w:r>
          </w:p>
        </w:tc>
      </w:tr>
      <w:tr>
        <w:trPr>
          <w:trHeight w:val="240"/>
        </w:trPr>
        <w:tc>
          <w:tcPr>
            <w:tcW w:w="505" w:type="pct"/>
            <w:vMerge w:val="restar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基础设施状况</w:t>
            </w:r>
          </w:p>
        </w:tc>
        <w:tc>
          <w:tcPr>
            <w:tcW w:w="514" w:type="pc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供电状况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-0.0051 </w:t>
            </w:r>
          </w:p>
        </w:tc>
      </w:tr>
      <w:tr>
        <w:trPr>
          <w:trHeight w:val="252"/>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排水状况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-0.0051 </w:t>
            </w:r>
          </w:p>
        </w:tc>
      </w:tr>
      <w:tr>
        <w:trPr>
          <w:trHeight w:val="237"/>
        </w:trPr>
        <w:tc>
          <w:tcPr>
            <w:tcW w:w="505" w:type="pct"/>
            <w:vMerge/>
            <w:tcBorders>
              <w:top w:val="single" w:sz="4" w:space="0" w:color="auto"/>
              <w:left w:val="single" w:sz="4" w:space="0" w:color="auto"/>
              <w:bottom w:val="single" w:sz="4" w:space="0" w:color="auto"/>
              <w:right w:val="single" w:sz="4" w:space="0" w:color="auto"/>
            </w:tcBorders>
            <w:vAlign w:val="center"/>
          </w:tcPr>
          <w:p/>
        </w:tc>
        <w:tc>
          <w:tcPr>
            <w:tcW w:w="514" w:type="pc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供水状况</w:t>
            </w:r>
          </w:p>
        </w:tc>
        <w:tc>
          <w:tcPr>
            <w:tcW w:w="436" w:type="pct"/>
            <w:tcBorders>
              <w:top w:val="single" w:sz="4" w:space="0" w:color="auto"/>
              <w:left w:val="single" w:sz="4" w:space="0" w:color="auto"/>
              <w:bottom w:val="single" w:sz="4" w:space="0" w:color="auto"/>
              <w:right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auto"/>
              <w:left w:val="single" w:sz="4" w:space="0" w:color="auto"/>
              <w:bottom w:val="single" w:sz="4" w:space="0" w:color="auto"/>
              <w:right w:val="single" w:sz="4" w:space="0" w:color="auto"/>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-0.0051 </w:t>
            </w:r>
          </w:p>
        </w:tc>
      </w:tr>
      <w:tr>
        <w:trPr>
          <w:trHeight w:val="480"/>
        </w:trPr>
        <w:tc>
          <w:tcPr>
            <w:tcW w:w="505" w:type="pct"/>
            <w:vMerge w:val="restart"/>
            <w:tcBorders>
              <w:top w:val="single" w:sz="4" w:space="0" w:color="auto"/>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环境状况</w:t>
            </w:r>
          </w:p>
        </w:tc>
        <w:tc>
          <w:tcPr>
            <w:tcW w:w="514" w:type="pct"/>
            <w:tcBorders>
              <w:top w:val="single" w:sz="4" w:space="0" w:color="auto"/>
              <w:lef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洪水淹没状况</w:t>
            </w:r>
          </w:p>
        </w:tc>
        <w:tc>
          <w:tcPr>
            <w:tcW w:w="436" w:type="pct"/>
            <w:tcBorders>
              <w:top w:val="single" w:sz="4" w:space="0" w:color="auto"/>
              <w:lef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无灾区</w:t>
            </w:r>
          </w:p>
        </w:tc>
        <w:tc>
          <w:tcPr>
            <w:tcW w:w="360"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0.0027 </w:t>
            </w:r>
          </w:p>
        </w:tc>
        <w:tc>
          <w:tcPr>
            <w:tcW w:w="444"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相对无灾区</w:t>
            </w:r>
          </w:p>
        </w:tc>
        <w:tc>
          <w:tcPr>
            <w:tcW w:w="352"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0.0014 </w:t>
            </w:r>
          </w:p>
        </w:tc>
        <w:tc>
          <w:tcPr>
            <w:tcW w:w="644"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基本无灾区</w:t>
            </w:r>
          </w:p>
        </w:tc>
        <w:tc>
          <w:tcPr>
            <w:tcW w:w="306"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潜在灾区</w:t>
            </w:r>
          </w:p>
        </w:tc>
        <w:tc>
          <w:tcPr>
            <w:tcW w:w="376"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-0.0014 </w:t>
            </w:r>
          </w:p>
        </w:tc>
        <w:tc>
          <w:tcPr>
            <w:tcW w:w="307"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灾区</w:t>
            </w:r>
          </w:p>
        </w:tc>
        <w:tc>
          <w:tcPr>
            <w:tcW w:w="375" w:type="pct"/>
            <w:tcBorders>
              <w:top w:val="single" w:sz="4" w:space="0" w:color="auto"/>
              <w:lef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-0.0027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0.0012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-0.0012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-0.0024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0.0084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0.0042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-0.0042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-0.0084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-0.0035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0.0060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0.0030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-0.0030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 xml:space="preserve">-0.0060 </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49"/>
        <w:gridCol w:w="706"/>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因素指标</w:t>
            </w:r>
          </w:p>
        </w:tc>
        <w:tc>
          <w:tcPr>
            <w:tcW w:w="361"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w w:val="95"/>
                <w:sz w:val="21"/>
                <w:szCs w:val="21"/>
              </w:rPr>
              <w:t>因素指标</w:t>
            </w:r>
          </w:p>
        </w:tc>
        <w:tc>
          <w:tcPr>
            <w:tcW w:w="353"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w:t>
            </w:r>
          </w:p>
          <w:p>
            <w:pPr>
              <w:pStyle w:val="37"/>
              <w:autoSpaceDE/>
              <w:autoSpaceDN/>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w:t>
            </w:r>
          </w:p>
          <w:p>
            <w:pPr>
              <w:pStyle w:val="37"/>
              <w:autoSpaceDE/>
              <w:autoSpaceDN/>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w:t>
            </w:r>
          </w:p>
          <w:p>
            <w:pPr>
              <w:pStyle w:val="37"/>
              <w:autoSpaceDE/>
              <w:autoSpaceDN/>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道路通达度</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交通型主干道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0.0371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0.0186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-0.0186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-0.0371</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供电状况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-0.0161</w:t>
            </w:r>
          </w:p>
        </w:tc>
      </w:tr>
      <w:tr>
        <w:trPr>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排水状况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-0.0161</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供水状况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洪水淹没状况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无灾区</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-0.0085</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地质灾害状况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无灾区</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-0.0075</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产业集聚影响度</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0.0264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0.0132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-0.0132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-0.0264</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用地规划状况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工业密集区</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-0.0110</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道路规划状况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主干道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0.0189</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-0.0189</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w:t>
            </w:r>
          </w:p>
          <w:p>
            <w:pPr>
              <w:pStyle w:val="37"/>
              <w:autoSpaceDE/>
              <w:autoSpaceDN/>
              <w:spacing w:before="2" w:afterLines="11" w:after="34"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w:t>
            </w:r>
          </w:p>
          <w:p>
            <w:pPr>
              <w:pStyle w:val="37"/>
              <w:autoSpaceDE/>
              <w:autoSpaceDN/>
              <w:spacing w:before="2" w:afterLines="11" w:after="34"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w:t>
            </w:r>
          </w:p>
          <w:p>
            <w:pPr>
              <w:pStyle w:val="37"/>
              <w:autoSpaceDE/>
              <w:autoSpaceDN/>
              <w:spacing w:before="2" w:afterLines="11" w:after="34"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0.0080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0.0040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-0.0040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-0.0080</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c>
          <w:tcPr>
            <w:tcW w:w="444"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0.0017</w:t>
            </w:r>
          </w:p>
        </w:tc>
        <w:tc>
          <w:tcPr>
            <w:tcW w:w="644"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-0.0017</w:t>
            </w:r>
          </w:p>
        </w:tc>
        <w:tc>
          <w:tcPr>
            <w:tcW w:w="307"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c>
          <w:tcPr>
            <w:tcW w:w="444"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0.0017</w:t>
            </w:r>
          </w:p>
        </w:tc>
        <w:tc>
          <w:tcPr>
            <w:tcW w:w="644"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-0.0017</w:t>
            </w:r>
          </w:p>
        </w:tc>
        <w:tc>
          <w:tcPr>
            <w:tcW w:w="307"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0.0009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-0.0009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-0.0018</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0.0008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-0.0008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-0.0016</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-0.0057</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-0.0024</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0.0041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-0.0041</w:t>
            </w:r>
          </w:p>
        </w:tc>
      </w:tr>
    </w:tbl>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5</w:t>
      </w:r>
      <w:r>
        <w:rPr>
          <w:rFonts w:ascii="Times New Roman" w:cs="Times New Roman" w:hAnsi="Times New Roman" w:hint="eastAsia"/>
        </w:rPr>
        <w:t>）那蒙镇工业用地宗地地价区位因素修正体系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-0.0118</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cantSplit/>
          <w:trHeight w:val="249"/>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r>
    </w:tbl>
    <w:p>
      <w:pPr>
        <w:pStyle w:val="36"/>
        <w:outlineLvl w:val="9"/>
        <w:rPr>
          <w:rFonts w:ascii="宋体" w:cs="宋体" w:hAnsi="宋体"/>
        </w:rPr>
      </w:pPr>
    </w:p>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ascii="黑体" w:eastAsia="黑体" w:cs="黑体" w:hAnsi="黑体"/>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ascii="黑体" w:eastAsia="黑体" w:cs="黑体" w:hAnsi="黑体"/>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ascii="黑体" w:eastAsia="黑体" w:cs="黑体" w:hAnsi="黑体"/>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0.1101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0.0551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-0.0551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-0.1101</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-0.0478</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-0.0478</w:t>
            </w:r>
          </w:p>
        </w:tc>
      </w:tr>
      <w:tr>
        <w:trPr>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0.0478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-0.0478</w:t>
            </w:r>
          </w:p>
        </w:tc>
      </w:tr>
      <w:tr>
        <w:trPr>
          <w:trHeight w:val="46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0.0253</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-0.0253</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0.0223</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-0.0223</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0.0782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0.0391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-0.0391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-0.0782</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0.0328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-0.0328</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ascii="黑体" w:eastAsia="黑体" w:cs="黑体" w:hAnsi="黑体"/>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0.0562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0.0281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-0.0281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-0.0562</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4"/>
        <w:gridCol w:w="1003"/>
        <w:gridCol w:w="849"/>
        <w:gridCol w:w="706"/>
        <w:gridCol w:w="864"/>
        <w:gridCol w:w="691"/>
        <w:gridCol w:w="1257"/>
        <w:gridCol w:w="597"/>
        <w:gridCol w:w="734"/>
        <w:gridCol w:w="734"/>
        <w:gridCol w:w="599"/>
        <w:gridCol w:w="732"/>
      </w:tblGrid>
      <w:tr>
        <w:trPr>
          <w:trHeight w:val="240"/>
          <w:tblHeader/>
        </w:trPr>
        <w:tc>
          <w:tcPr>
            <w:tcW w:w="50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4" w:type="pct"/>
            <w:vMerge/>
            <w:tcBorders>
              <w:top w:val="nil"/>
            </w:tcBorders>
            <w:vAlign w:val="center"/>
          </w:tcPr>
          <w:p/>
        </w:tc>
        <w:tc>
          <w:tcPr>
            <w:tcW w:w="514" w:type="pct"/>
            <w:vMerge/>
            <w:tcBorders>
              <w:top w:val="nil"/>
              <w:left w:val="single" w:sz="6" w:space="0" w:color="000000"/>
            </w:tcBorders>
            <w:vAlign w:val="center"/>
          </w:tcP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1"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3"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3"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65"/>
        </w:trPr>
        <w:tc>
          <w:tcPr>
            <w:tcW w:w="50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0.0492</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-0.0492</w:t>
            </w:r>
          </w:p>
        </w:tc>
      </w:tr>
      <w:tr>
        <w:trPr>
          <w:trHeight w:val="255"/>
        </w:trPr>
        <w:tc>
          <w:tcPr>
            <w:tcW w:w="50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0.0213</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-0.0213</w:t>
            </w:r>
          </w:p>
        </w:tc>
      </w:tr>
      <w:tr>
        <w:trPr>
          <w:trHeight w:val="240"/>
        </w:trPr>
        <w:tc>
          <w:tcPr>
            <w:tcW w:w="504"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0.0213</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-0.0213</w:t>
            </w:r>
          </w:p>
        </w:tc>
      </w:tr>
      <w:tr>
        <w:trPr>
          <w:trHeight w:val="240"/>
        </w:trPr>
        <w:tc>
          <w:tcPr>
            <w:tcW w:w="504"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0.0213</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-0.0213</w:t>
            </w:r>
          </w:p>
        </w:tc>
      </w:tr>
      <w:tr>
        <w:trPr>
          <w:trHeight w:val="480"/>
        </w:trPr>
        <w:tc>
          <w:tcPr>
            <w:tcW w:w="50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0.0113</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-0.0113</w:t>
            </w:r>
          </w:p>
        </w:tc>
      </w:tr>
      <w:tr>
        <w:trPr>
          <w:trHeight w:val="480"/>
        </w:trPr>
        <w:tc>
          <w:tcPr>
            <w:tcW w:w="504"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0.0100</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-0.0100</w:t>
            </w:r>
          </w:p>
        </w:tc>
      </w:tr>
      <w:tr>
        <w:trPr>
          <w:trHeight w:val="465"/>
        </w:trPr>
        <w:tc>
          <w:tcPr>
            <w:tcW w:w="50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0.0349</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-0.0349</w:t>
            </w:r>
          </w:p>
        </w:tc>
      </w:tr>
      <w:tr>
        <w:trPr>
          <w:trHeight w:val="480"/>
        </w:trPr>
        <w:tc>
          <w:tcPr>
            <w:tcW w:w="50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0.0146</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-0.0146</w:t>
            </w:r>
          </w:p>
        </w:tc>
      </w:tr>
      <w:tr>
        <w:trPr>
          <w:trHeight w:val="480"/>
        </w:trPr>
        <w:tc>
          <w:tcPr>
            <w:tcW w:w="504"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1"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0.0251</w:t>
            </w:r>
          </w:p>
        </w:tc>
        <w:tc>
          <w:tcPr>
            <w:tcW w:w="44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3"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-0.0251</w:t>
            </w:r>
          </w:p>
        </w:tc>
      </w:tr>
    </w:tbl>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6</w:t>
      </w:r>
      <w:r>
        <w:rPr>
          <w:rFonts w:ascii="Times New Roman" w:cs="Times New Roman" w:hAnsi="Times New Roman" w:hint="eastAsia"/>
        </w:rPr>
        <w:t>）青塘镇工业用地宗地地价区位因素修正体系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因素指</w:t>
            </w:r>
          </w:p>
          <w:p>
            <w:pPr>
              <w:pStyle w:val="37"/>
              <w:autoSpaceDE/>
              <w:autoSpaceDN/>
              <w:spacing w:before="2" w:afterLines="11" w:after="34"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w:t>
            </w:r>
          </w:p>
          <w:p>
            <w:pPr>
              <w:pStyle w:val="37"/>
              <w:autoSpaceDE/>
              <w:autoSpaceDN/>
              <w:spacing w:before="2" w:afterLines="11" w:after="34"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bCs/>
                <w:sz w:val="21"/>
                <w:szCs w:val="21"/>
              </w:rPr>
            </w:pPr>
            <w:r>
              <w:rPr>
                <w:rFonts w:eastAsia="Times New Roman"/>
                <w:bCs/>
                <w:sz w:val="21"/>
                <w:szCs w:val="21"/>
              </w:rPr>
              <w:t>修正系</w:t>
            </w:r>
          </w:p>
          <w:p>
            <w:pPr>
              <w:pStyle w:val="37"/>
              <w:autoSpaceDE/>
              <w:autoSpaceDN/>
              <w:spacing w:before="2" w:afterLines="11" w:after="34"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0.0118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-0.0118</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-0.0051</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0.0051</w:t>
            </w:r>
          </w:p>
        </w:tc>
        <w:tc>
          <w:tcPr>
            <w:tcW w:w="444"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0.0026</w:t>
            </w:r>
          </w:p>
        </w:tc>
        <w:tc>
          <w:tcPr>
            <w:tcW w:w="644"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-0.0026</w:t>
            </w:r>
          </w:p>
        </w:tc>
        <w:tc>
          <w:tcPr>
            <w:tcW w:w="307" w:type="pct"/>
            <w:tcBorders>
              <w:left w:val="single" w:sz="4" w:space="0" w:color="000000"/>
              <w:bottom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-0.0051</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000000"/>
              <w:left w:val="single" w:sz="4" w:space="0" w:color="000000"/>
              <w:righ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-0.0051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-0.0024</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0.0084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0.0042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-0.0042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-0.0084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-0.0018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before="2" w:afterLines="11" w:after="34"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0.0060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-0.0030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before="2" w:afterLines="11" w:after="34" w:line="312" w:lineRule="auto"/>
              <w:jc w:val="center"/>
              <w:rPr>
                <w:rFonts w:eastAsia="Times New Roman"/>
                <w:szCs w:val="21"/>
              </w:rPr>
            </w:pPr>
            <w:r>
              <w:rPr>
                <w:rFonts w:eastAsia="Times New Roman"/>
                <w:color w:val="000000"/>
                <w:kern w:val="0"/>
                <w:szCs w:val="21"/>
              </w:rPr>
              <w:t>-0.0060</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w:t>
            </w:r>
          </w:p>
          <w:p>
            <w:pPr>
              <w:pStyle w:val="37"/>
              <w:autoSpaceDE/>
              <w:autoSpaceDN/>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w:t>
            </w:r>
          </w:p>
          <w:p>
            <w:pPr>
              <w:pStyle w:val="37"/>
              <w:autoSpaceDE/>
              <w:autoSpaceDN/>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w:t>
            </w:r>
          </w:p>
          <w:p>
            <w:pPr>
              <w:pStyle w:val="37"/>
              <w:autoSpaceDE/>
              <w:autoSpaceDN/>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0.1111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0.0556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-0.0556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-0.1111</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0.0482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-0.0482</w:t>
            </w:r>
          </w:p>
        </w:tc>
      </w:tr>
      <w:tr>
        <w:trPr>
          <w:cantSplit/>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0.0482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-0.0482</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0.0482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0.0241</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-0.0241</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-0.0482</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-0.0256</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0.0225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0.0113</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-0.0113</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-0.0225</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0.0789</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0.0395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-0.0395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-0.0789</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0.0331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-0.0331</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0.0567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0.0284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-0.0284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-0.0567</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因素指</w:t>
            </w:r>
          </w:p>
          <w:p>
            <w:pPr>
              <w:pStyle w:val="37"/>
              <w:autoSpaceDE/>
              <w:autoSpaceDN/>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w:t>
            </w:r>
          </w:p>
          <w:p>
            <w:pPr>
              <w:pStyle w:val="37"/>
              <w:autoSpaceDE/>
              <w:autoSpaceDN/>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bCs/>
                <w:sz w:val="21"/>
                <w:szCs w:val="21"/>
              </w:rPr>
            </w:pPr>
            <w:r>
              <w:rPr>
                <w:rFonts w:eastAsia="Times New Roman"/>
                <w:bCs/>
                <w:sz w:val="21"/>
                <w:szCs w:val="21"/>
              </w:rPr>
              <w:t>修正系</w:t>
            </w:r>
          </w:p>
          <w:p>
            <w:pPr>
              <w:pStyle w:val="37"/>
              <w:autoSpaceDE/>
              <w:autoSpaceDN/>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0.0495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-0.0247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-0.0495</w:t>
            </w:r>
          </w:p>
        </w:tc>
      </w:tr>
      <w:tr>
        <w:trPr>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-0.0114</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-0.0100</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0.0351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-0.0351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-0.0147</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autoSpaceDE/>
              <w:autoSpaceDN/>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-0.0252</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7</w:t>
      </w:r>
      <w:r>
        <w:rPr>
          <w:rFonts w:ascii="Times New Roman" w:cs="Times New Roman" w:hAnsi="Times New Roman" w:hint="eastAsia"/>
        </w:rPr>
        <w:t>）</w:t>
      </w:r>
      <w:r>
        <w:rPr>
          <w:rFonts w:ascii="Times New Roman" w:cs="Times New Roman" w:hAnsi="Times New Roman" w:hint="eastAsia"/>
          <w:lang w:val="en-US" w:eastAsia="zh-CN"/>
        </w:rPr>
        <w:t>平吉镇工业用地宗地地价区位因素修正体系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-0.0118</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0.1092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0.0546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-0.0546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-0.1092</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-0.0107</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-0.0214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-0.0114</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-0.0100</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0.0351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-0.0176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-0.0351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-0.0074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-0.0147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-0.0252</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0.0452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-0.0452</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-0.0196</w:t>
            </w:r>
          </w:p>
        </w:tc>
      </w:tr>
      <w:tr>
        <w:trPr>
          <w:cantSplit/>
          <w:trHeight w:val="238"/>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-0.0196</w:t>
            </w:r>
          </w:p>
        </w:tc>
      </w:tr>
      <w:tr>
        <w:trPr>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0.0196</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-0.0196</w:t>
            </w:r>
          </w:p>
        </w:tc>
      </w:tr>
      <w:tr>
        <w:trPr>
          <w:trHeight w:val="46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-0.0104</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0.0092</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-0.0092</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0.0321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-0.0160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-0.0321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0.0134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0.0067</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-0.0067</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-0.0134</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0.0115</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-0.0115</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-0.0230</w:t>
            </w:r>
          </w:p>
        </w:tc>
      </w:tr>
    </w:tbl>
    <w:p>
      <w:pPr>
        <w:spacing w:line="600" w:lineRule="exact"/>
        <w:jc w:val="center"/>
        <w:rPr>
          <w:rFonts w:ascii="仿宋_GB2312" w:eastAsia="仿宋_GB2312" w:hint="eastAsia"/>
          <w:sz w:val="28"/>
          <w:szCs w:val="28"/>
        </w:rPr>
      </w:pPr>
    </w:p>
    <w:p>
      <w:pPr>
        <w:spacing w:line="600" w:lineRule="exact"/>
        <w:jc w:val="center"/>
        <w:rPr>
          <w:rFonts w:ascii="仿宋_GB2312" w:eastAsia="仿宋_GB2312" w:hint="eastAsia"/>
          <w:sz w:val="28"/>
          <w:szCs w:val="28"/>
        </w:rPr>
      </w:pPr>
    </w:p>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8</w:t>
      </w:r>
      <w:r>
        <w:rPr>
          <w:rFonts w:ascii="Times New Roman" w:cs="Times New Roman" w:hAnsi="Times New Roman" w:hint="eastAsia"/>
        </w:rPr>
        <w:t>）新棠镇工业用地宗地地价区位因素修正体系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6"/>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0.0118</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-0.0059</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-0.0118</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-0.0026</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-0.0051</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-0.0014</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-0.0027</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-0.0024</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-0.0042</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-0.0084</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-0.0018</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-0.0035</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-0.0030</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-0.0060</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0.1160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0.0580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-0.0580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-0.1160 </w:t>
            </w:r>
          </w:p>
        </w:tc>
      </w:tr>
      <w:tr>
        <w:trPr>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0.0503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-0.0503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0.0503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-0.0503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0.0503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-0.0503 </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-0.0267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-0.0235 </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0.0824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0.0412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-0.0412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-0.0824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0.0345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-0.0345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0.0592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-0.0592 </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pacing w:val="15"/>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0.0611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-0.0611 </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-0.0265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0.0070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-0.0070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-0.0140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-0.0124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0.0434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0.0217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-0.0217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-0.0434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0.0182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0.0091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-0.0091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-0.0182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0.0312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0.0156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-0.0156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-0.0312 </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9</w:t>
      </w:r>
      <w:r>
        <w:rPr>
          <w:rFonts w:ascii="Times New Roman" w:cs="Times New Roman" w:hAnsi="Times New Roman" w:hint="eastAsia"/>
        </w:rPr>
        <w:t>）长滩镇工业用地宗地地价区位因素修正体系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6"/>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0.0014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-0.0014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-0.0027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r>
      <w:tr>
        <w:trPr>
          <w:cantSplit/>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-0.0060 </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0.1132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0.0566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-0.0566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-0.1132 </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0.0491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-0.0491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0.0491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-0.0491 </w:t>
            </w:r>
          </w:p>
        </w:tc>
      </w:tr>
      <w:tr>
        <w:trPr>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0.0491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-0.0491 </w:t>
            </w:r>
          </w:p>
        </w:tc>
      </w:tr>
      <w:tr>
        <w:trPr>
          <w:trHeight w:val="46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-0.0260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-0.0230 </w:t>
            </w:r>
          </w:p>
        </w:tc>
      </w:tr>
      <w:tr>
        <w:trPr>
          <w:cantSplit/>
          <w:trHeight w:val="482"/>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0.0804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0.0402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-0.0402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-0.0804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0.0337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0.0168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-0.0168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-0.0337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0.0578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-0.0578 </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pStyle w:val="31"/>
      </w:pPr>
    </w:p>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pacing w:val="15"/>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0.0566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-0.0566 </w:t>
            </w:r>
          </w:p>
        </w:tc>
      </w:tr>
      <w:tr>
        <w:trPr>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-0.0245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-0.0130 </w:t>
            </w:r>
          </w:p>
        </w:tc>
      </w:tr>
      <w:tr>
        <w:trPr>
          <w:cantSplit/>
          <w:trHeight w:val="482"/>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0.0057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-0.0057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-0.0115 </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0.0402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0.0201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-0.0201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-0.0402 </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w:t>
            </w:r>
          </w:p>
          <w:p>
            <w:pPr>
              <w:pStyle w:val="37"/>
              <w:spacing w:line="312" w:lineRule="auto"/>
              <w:rPr>
                <w:rFonts w:eastAsia="Times New Roman"/>
                <w:sz w:val="21"/>
                <w:szCs w:val="21"/>
              </w:rPr>
            </w:pPr>
            <w:r>
              <w:rPr>
                <w:rFonts w:eastAsia="Times New Roman"/>
                <w:sz w:val="21"/>
                <w:szCs w:val="21"/>
              </w:rPr>
              <w:t>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0.0168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-0.0168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0.0289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0.0144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-0.0144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-0.0289 </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10</w:t>
      </w:r>
      <w:r>
        <w:rPr>
          <w:rFonts w:ascii="Times New Roman" w:cs="Times New Roman" w:hAnsi="Times New Roman" w:hint="eastAsia"/>
        </w:rPr>
        <w:t>）板城镇工业用地宗地地价区位因素修正体系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40"/>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80"/>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pacing w:val="15"/>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0.1176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0.0588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-0.0588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-0.1176 </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r>
      <w:tr>
        <w:trPr>
          <w:trHeight w:val="25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r>
      <w:tr>
        <w:trPr>
          <w:trHeight w:val="46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0.0271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-0.0271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0.0239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-0.0239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-0.0835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0.0350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-0.0350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0.0600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-0.0600 </w:t>
            </w:r>
          </w:p>
        </w:tc>
      </w:tr>
    </w:tbl>
    <w:p>
      <w:pPr>
        <w:pStyle w:val="36"/>
        <w:outlineLvl w:val="9"/>
        <w:rPr>
          <w:rFonts w:ascii="宋体" w:cs="宋体" w:hAnsi="宋体"/>
        </w:rPr>
      </w:pPr>
    </w:p>
    <w:p>
      <w:pPr>
        <w:pStyle w:val="35"/>
        <w:rPr>
          <w:rFonts w:ascii="宋体" w:cs="宋体" w:hAnsi="宋体"/>
        </w:rPr>
      </w:pPr>
    </w:p>
    <w:p>
      <w:pPr>
        <w:pStyle w:val="35"/>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cantSplit/>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cantSplit/>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0.1176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0.0588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-0.0588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-0.1176 </w:t>
            </w:r>
          </w:p>
        </w:tc>
      </w:tr>
      <w:tr>
        <w:trPr>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-0.0510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0.0271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-0.0271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0.0239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-0.0239 </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-0.0835 </w:t>
            </w:r>
          </w:p>
        </w:tc>
      </w:tr>
      <w:tr>
        <w:trPr>
          <w:cantSplit/>
          <w:trHeight w:val="482"/>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0.0350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0.0175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-0.0175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-0.0350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0.0600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-0.0600 </w:t>
            </w:r>
          </w:p>
        </w:tc>
      </w:tr>
    </w:tbl>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Cs w:val="21"/>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6"/>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0.0659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0.0329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-0.0329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-0.0659 </w:t>
            </w:r>
          </w:p>
        </w:tc>
      </w:tr>
      <w:tr>
        <w:trPr>
          <w:trHeight w:val="24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0.0143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-0.0143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-0.0286 </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0.0286 </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0.0143 </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-0.0143 </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-0.0286 </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0.0286 </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0.0143 </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-0.0143 </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-0.0286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0.0151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0.0076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-0.0076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-0.0151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0.0067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-0.0067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-0.0134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0.0468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0.0234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-0.0234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-0.0468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ind w:left="0" w:hanging="271"/>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0.0196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0.0098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-0.0098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-0.0196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0.0336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0.0168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-0.0168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-0.0336 </w:t>
            </w:r>
          </w:p>
        </w:tc>
      </w:tr>
    </w:tbl>
    <w:p>
      <w:pPr>
        <w:spacing w:line="600" w:lineRule="exact"/>
        <w:jc w:val="center"/>
        <w:rPr>
          <w:rFonts w:ascii="仿宋_GB2312" w:eastAsia="仿宋_GB2312" w:hint="eastAsia"/>
          <w:sz w:val="28"/>
          <w:szCs w:val="28"/>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11</w:t>
      </w:r>
      <w:r>
        <w:rPr>
          <w:rFonts w:ascii="Times New Roman" w:cs="Times New Roman" w:hAnsi="Times New Roman" w:hint="eastAsia"/>
        </w:rPr>
        <w:t>）贵台镇工业用地宗地地价区位因素修正体系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①Ⅰ级工业用地宗地地价区位因素修正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w:t>
            </w:r>
          </w:p>
        </w:tc>
      </w:tr>
      <w:tr>
        <w:trPr>
          <w:trHeight w:val="979"/>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w:t>
            </w:r>
            <w:r>
              <w:rPr>
                <w:rFonts w:hint="eastAsia"/>
              </w:rPr>
              <w:t>2</w:t>
            </w:r>
            <w:r>
              <w:t>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000-3000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5000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91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trHeight w:val="465"/>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6"/>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交通主</w:t>
            </w:r>
          </w:p>
          <w:p>
            <w:pPr>
              <w:pStyle w:val="37"/>
              <w:spacing w:line="312" w:lineRule="auto"/>
              <w:rPr>
                <w:rFonts w:eastAsia="Times New Roman"/>
                <w:sz w:val="21"/>
                <w:szCs w:val="21"/>
              </w:rPr>
            </w:pPr>
            <w:r>
              <w:rPr>
                <w:rFonts w:eastAsia="Times New Roman"/>
                <w:sz w:val="21"/>
                <w:szCs w:val="21"/>
              </w:rPr>
              <w:t>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-0.0118 </w:t>
            </w:r>
          </w:p>
        </w:tc>
      </w:tr>
      <w:tr>
        <w:trPr>
          <w:cantSplit/>
          <w:trHeight w:val="238"/>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252"/>
        </w:trPr>
        <w:tc>
          <w:tcPr>
            <w:tcW w:w="505" w:type="pct"/>
            <w:vMerge/>
            <w:tcBorders>
              <w:top w:val="nil"/>
            </w:tcBorders>
            <w:vAlign w:val="center"/>
          </w:tcPr>
          <w:p/>
        </w:tc>
        <w:tc>
          <w:tcPr>
            <w:tcW w:w="514"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237"/>
        </w:trPr>
        <w:tc>
          <w:tcPr>
            <w:tcW w:w="505" w:type="pct"/>
            <w:vMerge/>
            <w:tcBorders>
              <w:top w:val="nil"/>
            </w:tcBorders>
            <w:vAlign w:val="center"/>
          </w:tcPr>
          <w:p/>
        </w:tc>
        <w:tc>
          <w:tcPr>
            <w:tcW w:w="514" w:type="pct"/>
            <w:tcBorders>
              <w:top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-0.0026 </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-0.0051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0.0014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-0.0014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-0.0027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-0.0024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-0.0042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-0.0084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-0.0018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-0.0035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-0.0030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-0.0060 </w:t>
            </w:r>
          </w:p>
        </w:tc>
      </w:tr>
    </w:tbl>
    <w:p>
      <w:pPr>
        <w:pStyle w:val="36"/>
        <w:outlineLvl w:val="9"/>
        <w:rPr>
          <w:rFonts w:ascii="宋体" w:cs="宋体" w:hAnsi="宋体"/>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②II级工业用地宗地地价区位因素修正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500-700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3000-4000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6000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pStyle w:val="34"/>
      </w:pP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cantSplit/>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优</w:t>
            </w:r>
          </w:p>
        </w:tc>
        <w:tc>
          <w:tcPr>
            <w:tcW w:w="797"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较优</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一般</w:t>
            </w:r>
          </w:p>
        </w:tc>
        <w:tc>
          <w:tcPr>
            <w:tcW w:w="75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较劣</w:t>
            </w:r>
          </w:p>
        </w:tc>
        <w:tc>
          <w:tcPr>
            <w:tcW w:w="682" w:type="pct"/>
            <w:gridSpan w:val="2"/>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劣</w:t>
            </w:r>
          </w:p>
        </w:tc>
      </w:tr>
      <w:tr>
        <w:trPr>
          <w:cantSplit/>
          <w:trHeight w:val="465"/>
          <w:tblHeader/>
        </w:trPr>
        <w:tc>
          <w:tcPr>
            <w:tcW w:w="505" w:type="pct"/>
            <w:vMerge/>
            <w:tcBorders>
              <w:top w:val="nil"/>
            </w:tcBorders>
            <w:vAlign w:val="center"/>
          </w:tcPr>
          <w:p/>
        </w:tc>
        <w:tc>
          <w:tcPr>
            <w:tcW w:w="514" w:type="pct"/>
            <w:vMerge/>
            <w:tcBorders>
              <w:top w:val="nil"/>
              <w:left w:val="single" w:sz="6" w:space="0" w:color="000000"/>
            </w:tcBorders>
            <w:vAlign w:val="center"/>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w:t>
            </w:r>
          </w:p>
          <w:p>
            <w:pPr>
              <w:pStyle w:val="37"/>
              <w:spacing w:line="312" w:lineRule="auto"/>
              <w:rPr>
                <w:rFonts w:eastAsia="Times New Roman"/>
                <w:bCs/>
                <w:sz w:val="21"/>
                <w:szCs w:val="21"/>
              </w:rPr>
            </w:pPr>
            <w:r>
              <w:rPr>
                <w:rFonts w:eastAsia="Times New Roman"/>
                <w:bCs/>
                <w:sz w:val="21"/>
                <w:szCs w:val="21"/>
              </w:rPr>
              <w:t>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r>
      <w:tr>
        <w:trPr>
          <w:trHeight w:val="477"/>
        </w:trPr>
        <w:tc>
          <w:tcPr>
            <w:tcW w:w="505" w:type="pct"/>
            <w:tcBorders>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0.1185 </w:t>
            </w:r>
          </w:p>
        </w:tc>
        <w:tc>
          <w:tcPr>
            <w:tcW w:w="4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混合型主干道</w:t>
            </w:r>
          </w:p>
        </w:tc>
        <w:tc>
          <w:tcPr>
            <w:tcW w:w="352"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0.0592 </w:t>
            </w:r>
          </w:p>
        </w:tc>
        <w:tc>
          <w:tcPr>
            <w:tcW w:w="644"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生活或交通型主干道</w:t>
            </w:r>
          </w:p>
        </w:tc>
        <w:tc>
          <w:tcPr>
            <w:tcW w:w="30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次干道</w:t>
            </w:r>
          </w:p>
        </w:tc>
        <w:tc>
          <w:tcPr>
            <w:tcW w:w="376"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-0.0592 </w:t>
            </w:r>
          </w:p>
        </w:tc>
        <w:tc>
          <w:tcPr>
            <w:tcW w:w="307" w:type="pct"/>
            <w:tcBorders>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支路</w:t>
            </w:r>
          </w:p>
        </w:tc>
        <w:tc>
          <w:tcPr>
            <w:tcW w:w="375" w:type="pct"/>
            <w:tcBorders>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-0.1185 </w:t>
            </w:r>
          </w:p>
        </w:tc>
      </w:tr>
      <w:tr>
        <w:trPr>
          <w:trHeight w:val="237"/>
        </w:trPr>
        <w:tc>
          <w:tcPr>
            <w:tcW w:w="505" w:type="pct"/>
            <w:vMerge w:val="restart"/>
            <w:tcBorders>
              <w:top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4" w:space="0" w:color="000000"/>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4" w:space="0" w:color="000000"/>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0.0514 </w:t>
            </w:r>
          </w:p>
        </w:tc>
        <w:tc>
          <w:tcPr>
            <w:tcW w:w="444"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较好</w:t>
            </w:r>
          </w:p>
        </w:tc>
        <w:tc>
          <w:tcPr>
            <w:tcW w:w="352"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0.0257 </w:t>
            </w:r>
          </w:p>
        </w:tc>
        <w:tc>
          <w:tcPr>
            <w:tcW w:w="644"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一般</w:t>
            </w:r>
          </w:p>
        </w:tc>
        <w:tc>
          <w:tcPr>
            <w:tcW w:w="306"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较差</w:t>
            </w:r>
          </w:p>
        </w:tc>
        <w:tc>
          <w:tcPr>
            <w:tcW w:w="376"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-0.0257 </w:t>
            </w:r>
          </w:p>
        </w:tc>
        <w:tc>
          <w:tcPr>
            <w:tcW w:w="307"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差</w:t>
            </w:r>
          </w:p>
        </w:tc>
        <w:tc>
          <w:tcPr>
            <w:tcW w:w="375" w:type="pct"/>
            <w:tcBorders>
              <w:top w:val="single" w:sz="4" w:space="0" w:color="000000"/>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-0.0514 </w:t>
            </w:r>
          </w:p>
        </w:tc>
      </w:tr>
      <w:tr>
        <w:trPr>
          <w:trHeight w:val="255"/>
        </w:trPr>
        <w:tc>
          <w:tcPr>
            <w:tcW w:w="505" w:type="pct"/>
            <w:vMerge/>
            <w:tcBorders>
              <w:top w:val="single" w:sz="4" w:space="0" w:color="000000"/>
              <w:bottom w:val="single" w:sz="4" w:space="0" w:color="000000"/>
              <w:right w:val="single" w:sz="4" w:space="0" w:color="000000"/>
            </w:tcBorders>
            <w:vAlign w:val="center"/>
          </w:tcPr>
          <w:p/>
        </w:tc>
        <w:tc>
          <w:tcPr>
            <w:tcW w:w="514" w:type="pct"/>
            <w:tcBorders>
              <w:top w:val="single" w:sz="4" w:space="0" w:color="000000"/>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4" w:space="0" w:color="000000"/>
              <w:left w:val="single" w:sz="4" w:space="0" w:color="000000"/>
              <w:bottom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0.0514 </w:t>
            </w:r>
          </w:p>
        </w:tc>
        <w:tc>
          <w:tcPr>
            <w:tcW w:w="444"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较好</w:t>
            </w:r>
          </w:p>
        </w:tc>
        <w:tc>
          <w:tcPr>
            <w:tcW w:w="352"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0.0257 </w:t>
            </w:r>
          </w:p>
        </w:tc>
        <w:tc>
          <w:tcPr>
            <w:tcW w:w="644"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一般</w:t>
            </w:r>
          </w:p>
        </w:tc>
        <w:tc>
          <w:tcPr>
            <w:tcW w:w="306"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较差</w:t>
            </w:r>
          </w:p>
        </w:tc>
        <w:tc>
          <w:tcPr>
            <w:tcW w:w="376"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-0.0257 </w:t>
            </w:r>
          </w:p>
        </w:tc>
        <w:tc>
          <w:tcPr>
            <w:tcW w:w="307" w:type="pct"/>
            <w:tcBorders>
              <w:top w:val="single" w:sz="4" w:space="0" w:color="000000"/>
              <w:left w:val="single" w:sz="4" w:space="0" w:color="000000"/>
              <w:bottom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差</w:t>
            </w:r>
          </w:p>
        </w:tc>
        <w:tc>
          <w:tcPr>
            <w:tcW w:w="375" w:type="pct"/>
            <w:tcBorders>
              <w:top w:val="single" w:sz="4" w:space="0" w:color="000000"/>
              <w:left w:val="single" w:sz="4" w:space="0" w:color="000000"/>
              <w:bottom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-0.0514 </w:t>
            </w:r>
          </w:p>
        </w:tc>
      </w:tr>
      <w:tr>
        <w:trPr>
          <w:trHeight w:val="240"/>
        </w:trPr>
        <w:tc>
          <w:tcPr>
            <w:tcW w:w="505" w:type="pct"/>
            <w:vMerge/>
            <w:tcBorders>
              <w:top w:val="single" w:sz="4" w:space="0" w:color="000000"/>
              <w:right w:val="single" w:sz="4" w:space="0" w:color="000000"/>
            </w:tcBorders>
            <w:vAlign w:val="center"/>
          </w:tcPr>
          <w:p/>
        </w:tc>
        <w:tc>
          <w:tcPr>
            <w:tcW w:w="514"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4" w:space="0" w:color="000000"/>
              <w:left w:val="single" w:sz="4" w:space="0" w:color="000000"/>
              <w:right w:val="single" w:sz="4"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0.0514 </w:t>
            </w:r>
          </w:p>
        </w:tc>
        <w:tc>
          <w:tcPr>
            <w:tcW w:w="4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较好</w:t>
            </w:r>
          </w:p>
        </w:tc>
        <w:tc>
          <w:tcPr>
            <w:tcW w:w="352"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0.0257 </w:t>
            </w:r>
          </w:p>
        </w:tc>
        <w:tc>
          <w:tcPr>
            <w:tcW w:w="644"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一般</w:t>
            </w:r>
          </w:p>
        </w:tc>
        <w:tc>
          <w:tcPr>
            <w:tcW w:w="30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较差</w:t>
            </w:r>
          </w:p>
        </w:tc>
        <w:tc>
          <w:tcPr>
            <w:tcW w:w="376"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-0.0257 </w:t>
            </w:r>
          </w:p>
        </w:tc>
        <w:tc>
          <w:tcPr>
            <w:tcW w:w="307" w:type="pct"/>
            <w:tcBorders>
              <w:top w:val="single" w:sz="4" w:space="0" w:color="000000"/>
              <w:left w:val="single" w:sz="4" w:space="0" w:color="000000"/>
              <w:right w:val="single" w:sz="4"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差</w:t>
            </w:r>
          </w:p>
        </w:tc>
        <w:tc>
          <w:tcPr>
            <w:tcW w:w="375" w:type="pct"/>
            <w:tcBorders>
              <w:top w:val="single" w:sz="4" w:space="0" w:color="000000"/>
              <w:left w:val="single" w:sz="4"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-0.0514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0.0272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-0.0272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0.0240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-0.0120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-0.0240 </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0.0841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0.0421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-0.0421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-0.0841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0.0353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0.0176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-0.0176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-0.0353 </w:t>
            </w:r>
          </w:p>
        </w:tc>
      </w:tr>
      <w:tr>
        <w:trPr>
          <w:trHeight w:val="465"/>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0.0604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-0.0302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ascii="宋体" w:eastAsia="Times New Roman" w:cs="宋体" w:hAnsi="宋体" w:hint="eastAsia"/>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-0.0604 </w:t>
            </w:r>
          </w:p>
        </w:tc>
      </w:tr>
    </w:tbl>
    <w:p>
      <w:pPr>
        <w:pStyle w:val="35"/>
      </w:pPr>
    </w:p>
    <w:p>
      <w:pPr>
        <w:pStyle w:val="35"/>
      </w:pPr>
    </w:p>
    <w:p>
      <w:pPr>
        <w:pStyle w:val="35"/>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③III级工业用地宗地地价区位因素修正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生活或交通型主干道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交通型或生活型次干道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距货运站距离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1300-</w:t>
            </w:r>
            <w:r>
              <w:rPr>
                <w:rFonts w:hint="eastAsia"/>
              </w:rPr>
              <w:t>2</w:t>
            </w:r>
            <w:r>
              <w:t>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500</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距高速路口距离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4000-5000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5000-6000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6000-7000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7000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11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产业规模</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产业集聚度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高新技术产业联系一般区、一般产业联系紧密区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高新技术产业联系松散区、一般产业联系一般区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一般产业联系松散区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独立分布区</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近期规划前景较好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无限制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限制较小</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限制大</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级工业用地宗地地价区位因素修正系数表</w:t>
      </w:r>
    </w:p>
    <w:tbl>
      <w:tblPr>
        <w:jc w:val="center"/>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985"/>
        <w:gridCol w:w="1003"/>
        <w:gridCol w:w="851"/>
        <w:gridCol w:w="704"/>
        <w:gridCol w:w="866"/>
        <w:gridCol w:w="689"/>
        <w:gridCol w:w="1257"/>
        <w:gridCol w:w="597"/>
        <w:gridCol w:w="734"/>
        <w:gridCol w:w="734"/>
        <w:gridCol w:w="599"/>
        <w:gridCol w:w="732"/>
      </w:tblGrid>
      <w:tr>
        <w:trPr>
          <w:trHeight w:val="255"/>
          <w:tblHeader/>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因子</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优 </w:t>
            </w:r>
          </w:p>
        </w:tc>
        <w:tc>
          <w:tcPr>
            <w:tcW w:w="797"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较优 </w:t>
            </w:r>
          </w:p>
        </w:tc>
        <w:tc>
          <w:tcPr>
            <w:tcW w:w="950"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一般 </w:t>
            </w:r>
          </w:p>
        </w:tc>
        <w:tc>
          <w:tcPr>
            <w:tcW w:w="752"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 xml:space="preserve">较劣 </w:t>
            </w:r>
          </w:p>
        </w:tc>
        <w:tc>
          <w:tcPr>
            <w:tcW w:w="682" w:type="pct"/>
            <w:gridSpan w:val="2"/>
            <w:tcBorders>
              <w:top w:val="single" w:sz="6" w:space="0" w:color="000000"/>
              <w:left w:val="single" w:sz="6" w:space="0" w:color="000000"/>
              <w:bottom w:val="single" w:sz="6" w:space="0" w:color="000000"/>
              <w:right w:val="single" w:sz="6" w:space="0" w:color="000000"/>
            </w:tcBorders>
          </w:tcPr>
          <w:p>
            <w:pPr>
              <w:pStyle w:val="37"/>
              <w:spacing w:line="312" w:lineRule="auto"/>
              <w:rPr>
                <w:rFonts w:eastAsia="Times New Roman"/>
                <w:bCs/>
                <w:sz w:val="21"/>
                <w:szCs w:val="21"/>
              </w:rPr>
            </w:pPr>
            <w:r>
              <w:rPr>
                <w:rFonts w:eastAsia="Times New Roman"/>
                <w:bCs/>
                <w:sz w:val="21"/>
                <w:szCs w:val="21"/>
              </w:rPr>
              <w:t>劣</w:t>
            </w:r>
          </w:p>
        </w:tc>
      </w:tr>
      <w:tr>
        <w:trPr>
          <w:trHeight w:val="465"/>
          <w:tblHeader/>
        </w:trPr>
        <w:tc>
          <w:tcPr>
            <w:tcW w:w="505" w:type="pct"/>
            <w:vMerge/>
            <w:tcBorders>
              <w:top w:val="nil"/>
            </w:tcBorders>
          </w:tcPr>
          <w:p/>
        </w:tc>
        <w:tc>
          <w:tcPr>
            <w:tcW w:w="514" w:type="pct"/>
            <w:vMerge/>
            <w:tcBorders>
              <w:top w:val="nil"/>
              <w:left w:val="single" w:sz="6" w:space="0" w:color="000000"/>
            </w:tcBorders>
          </w:tcP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60"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4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w w:val="95"/>
                <w:sz w:val="21"/>
                <w:szCs w:val="21"/>
              </w:rPr>
              <w:t>因素指标</w:t>
            </w:r>
          </w:p>
        </w:tc>
        <w:tc>
          <w:tcPr>
            <w:tcW w:w="352"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修正系数</w:t>
            </w:r>
          </w:p>
        </w:tc>
        <w:tc>
          <w:tcPr>
            <w:tcW w:w="64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因素指标</w:t>
            </w:r>
          </w:p>
        </w:tc>
        <w:tc>
          <w:tcPr>
            <w:tcW w:w="30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1"/>
                <w:sz w:val="21"/>
                <w:szCs w:val="21"/>
              </w:rPr>
              <w:t>修正系</w:t>
            </w:r>
            <w:r>
              <w:rPr>
                <w:rFonts w:eastAsia="Times New Roman"/>
                <w:bCs/>
                <w:sz w:val="21"/>
                <w:szCs w:val="21"/>
              </w:rPr>
              <w:t>数</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因素</w:t>
            </w:r>
          </w:p>
          <w:p>
            <w:pPr>
              <w:pStyle w:val="37"/>
              <w:spacing w:line="312" w:lineRule="auto"/>
              <w:rPr>
                <w:rFonts w:eastAsia="Times New Roman"/>
                <w:bCs/>
                <w:sz w:val="21"/>
                <w:szCs w:val="21"/>
              </w:rPr>
            </w:pPr>
            <w:r>
              <w:rPr>
                <w:rFonts w:eastAsia="Times New Roman"/>
                <w:bCs/>
                <w:sz w:val="21"/>
                <w:szCs w:val="21"/>
              </w:rPr>
              <w:t>指标</w:t>
            </w:r>
          </w:p>
        </w:tc>
        <w:tc>
          <w:tcPr>
            <w:tcW w:w="37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c>
          <w:tcPr>
            <w:tcW w:w="307"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pacing w:val="15"/>
                <w:sz w:val="21"/>
                <w:szCs w:val="21"/>
              </w:rPr>
              <w:t>因素指</w:t>
            </w:r>
            <w:r>
              <w:rPr>
                <w:rFonts w:eastAsia="Times New Roman"/>
                <w:bCs/>
                <w:sz w:val="21"/>
                <w:szCs w:val="21"/>
              </w:rPr>
              <w:t>标</w:t>
            </w:r>
          </w:p>
        </w:tc>
        <w:tc>
          <w:tcPr>
            <w:tcW w:w="37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bCs/>
                <w:sz w:val="21"/>
                <w:szCs w:val="21"/>
              </w:rPr>
            </w:pPr>
            <w:r>
              <w:rPr>
                <w:rFonts w:eastAsia="Times New Roman"/>
                <w:bCs/>
                <w:sz w:val="21"/>
                <w:szCs w:val="21"/>
              </w:rPr>
              <w:t>修正系</w:t>
            </w:r>
          </w:p>
          <w:p>
            <w:pPr>
              <w:pStyle w:val="37"/>
              <w:spacing w:line="312" w:lineRule="auto"/>
              <w:rPr>
                <w:rFonts w:eastAsia="Times New Roman"/>
                <w:bCs/>
                <w:sz w:val="21"/>
                <w:szCs w:val="21"/>
              </w:rPr>
            </w:pPr>
            <w:r>
              <w:rPr>
                <w:rFonts w:eastAsia="Times New Roman"/>
                <w:bCs/>
                <w:sz w:val="21"/>
                <w:szCs w:val="21"/>
              </w:rPr>
              <w:t>数</w:t>
            </w:r>
          </w:p>
        </w:tc>
      </w:tr>
      <w:tr>
        <w:trPr>
          <w:trHeight w:val="480"/>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交通条件</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道路通达度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交通型主干道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0.0681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混合型主干道</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0.0340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生活或交通型主干道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-0.0340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-0.0681 </w:t>
            </w:r>
          </w:p>
        </w:tc>
      </w:tr>
      <w:tr>
        <w:trPr>
          <w:cantSplit/>
          <w:trHeight w:val="255"/>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基础设施状况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供电状况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排水状况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-0.0295 </w:t>
            </w:r>
          </w:p>
        </w:tc>
      </w:tr>
      <w:tr>
        <w:trPr>
          <w:trHeight w:val="24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供水状况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0.0295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-0.0148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-0.0295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环境状况</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洪水淹没状况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0.0157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0.0078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-0.0078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-0.0157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地质灾害状况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无灾区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0.0138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相对无灾区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0.0069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基本无灾区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潜在灾区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-0.0069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灾区</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-0.0138 </w:t>
            </w:r>
          </w:p>
        </w:tc>
      </w:tr>
      <w:tr>
        <w:trPr>
          <w:trHeight w:val="465"/>
        </w:trPr>
        <w:tc>
          <w:tcPr>
            <w:tcW w:w="505"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产业集聚影响度</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好</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0.0483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较好</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0.0242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较差</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-0.0242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差</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-0.0483 </w:t>
            </w:r>
          </w:p>
        </w:tc>
      </w:tr>
      <w:tr>
        <w:trPr>
          <w:trHeight w:val="480"/>
        </w:trPr>
        <w:tc>
          <w:tcPr>
            <w:tcW w:w="505" w:type="pct"/>
            <w:vMerge w:val="restar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规划前景</w:t>
            </w: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用地规划状况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工业密集区</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0.0203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工业较密集区</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0.0101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一般工业区</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零星工业区</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-0.0101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其他类型</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-0.0203 </w:t>
            </w:r>
          </w:p>
        </w:tc>
      </w:tr>
      <w:tr>
        <w:trPr>
          <w:trHeight w:val="480"/>
        </w:trPr>
        <w:tc>
          <w:tcPr>
            <w:tcW w:w="505" w:type="pct"/>
            <w:vMerge/>
            <w:tcBorders>
              <w:top w:val="nil"/>
            </w:tcBorders>
            <w:vAlign w:val="center"/>
          </w:tcPr>
          <w:p/>
        </w:tc>
        <w:tc>
          <w:tcPr>
            <w:tcW w:w="514"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道路规划状况</w:t>
            </w:r>
          </w:p>
        </w:tc>
        <w:tc>
          <w:tcPr>
            <w:tcW w:w="436" w:type="pct"/>
            <w:tcBorders>
              <w:top w:val="single" w:sz="6" w:space="0" w:color="000000"/>
              <w:left w:val="single" w:sz="6" w:space="0" w:color="000000"/>
              <w:bottom w:val="single" w:sz="6" w:space="0" w:color="000000"/>
              <w:right w:val="single" w:sz="6" w:space="0" w:color="000000"/>
            </w:tcBorders>
            <w:vAlign w:val="center"/>
          </w:tcPr>
          <w:p>
            <w:pPr>
              <w:pStyle w:val="37"/>
              <w:spacing w:line="312" w:lineRule="auto"/>
              <w:rPr>
                <w:rFonts w:eastAsia="Times New Roman"/>
                <w:sz w:val="21"/>
                <w:szCs w:val="21"/>
              </w:rPr>
            </w:pPr>
            <w:r>
              <w:rPr>
                <w:rFonts w:eastAsia="Times New Roman"/>
                <w:sz w:val="21"/>
                <w:szCs w:val="21"/>
              </w:rPr>
              <w:t>主干道</w:t>
            </w:r>
          </w:p>
        </w:tc>
        <w:tc>
          <w:tcPr>
            <w:tcW w:w="360"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0.0347 </w:t>
            </w:r>
          </w:p>
        </w:tc>
        <w:tc>
          <w:tcPr>
            <w:tcW w:w="4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快速路</w:t>
            </w:r>
          </w:p>
        </w:tc>
        <w:tc>
          <w:tcPr>
            <w:tcW w:w="352"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0.0174 </w:t>
            </w:r>
          </w:p>
        </w:tc>
        <w:tc>
          <w:tcPr>
            <w:tcW w:w="644"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次干道</w:t>
            </w:r>
          </w:p>
        </w:tc>
        <w:tc>
          <w:tcPr>
            <w:tcW w:w="30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 </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支路</w:t>
            </w:r>
          </w:p>
        </w:tc>
        <w:tc>
          <w:tcPr>
            <w:tcW w:w="376"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-0.0174 </w:t>
            </w:r>
          </w:p>
        </w:tc>
        <w:tc>
          <w:tcPr>
            <w:tcW w:w="307"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街巷道路</w:t>
            </w:r>
          </w:p>
        </w:tc>
        <w:tc>
          <w:tcPr>
            <w:tcW w:w="375" w:type="pct"/>
            <w:tcBorders>
              <w:top w:val="single" w:sz="6" w:space="0" w:color="000000"/>
              <w:left w:val="single" w:sz="6" w:space="0" w:color="000000"/>
              <w:bottom w:val="single" w:sz="6" w:space="0" w:color="000000"/>
              <w:right w:val="single" w:sz="6" w:space="0" w:color="000000"/>
            </w:tcBorders>
            <w:vAlign w:val="center"/>
          </w:tcPr>
          <w:p>
            <w:pPr>
              <w:widowControl/>
              <w:spacing w:line="312" w:lineRule="auto"/>
              <w:jc w:val="center"/>
              <w:rPr>
                <w:rFonts w:eastAsia="Times New Roman"/>
                <w:szCs w:val="21"/>
              </w:rPr>
            </w:pPr>
            <w:r>
              <w:rPr>
                <w:rFonts w:eastAsia="Times New Roman"/>
                <w:color w:val="000000"/>
                <w:kern w:val="0"/>
                <w:szCs w:val="21"/>
              </w:rPr>
              <w:t xml:space="preserve">-0.0347 </w:t>
            </w:r>
          </w:p>
        </w:tc>
      </w:tr>
    </w:tbl>
    <w:p>
      <w:pPr>
        <w:spacing w:line="500" w:lineRule="exact"/>
        <w:jc w:val="left"/>
        <w:rPr>
          <w:rFonts w:ascii="黑体" w:eastAsia="黑体" w:hAnsi="黑体"/>
          <w:b/>
          <w:sz w:val="30"/>
          <w:szCs w:val="30"/>
        </w:rPr>
      </w:pPr>
    </w:p>
    <w:p>
      <w:pPr>
        <w:spacing w:line="600" w:lineRule="exact"/>
        <w:outlineLvl w:val="2"/>
        <w:rPr>
          <w:rFonts w:ascii="仿宋_GB2312" w:eastAsia="仿宋_GB2312"/>
          <w:sz w:val="28"/>
          <w:szCs w:val="28"/>
        </w:rPr>
      </w:pPr>
      <w:r>
        <w:rPr>
          <w:rFonts w:ascii="仿宋_GB2312" w:eastAsia="仿宋_GB2312" w:hint="eastAsia"/>
          <w:sz w:val="28"/>
          <w:szCs w:val="28"/>
        </w:rPr>
        <w:t>4.钦</w:t>
      </w:r>
      <w:r>
        <w:rPr>
          <w:rFonts w:ascii="仿宋_GB2312" w:eastAsia="仿宋_GB2312" w:hint="eastAsia"/>
          <w:sz w:val="28"/>
          <w:szCs w:val="28"/>
          <w:lang w:val="en-US" w:eastAsia="zh-CN"/>
        </w:rPr>
        <w:t>北区</w:t>
      </w:r>
      <w:r>
        <w:rPr>
          <w:rFonts w:ascii="仿宋_GB2312" w:eastAsia="仿宋_GB2312" w:hint="eastAsia"/>
          <w:sz w:val="28"/>
          <w:szCs w:val="28"/>
        </w:rPr>
        <w:t>各乡镇公服用地宗地地价区位因素修正体系</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pStyle w:val="4"/>
        <w:bidi w:val="0"/>
        <w:rPr>
          <w:rFonts w:hint="eastAsia"/>
        </w:rPr>
      </w:pPr>
      <w:r>
        <w:rPr>
          <w:rFonts w:hint="eastAsia"/>
        </w:rPr>
        <w:t>(</w:t>
      </w:r>
      <w:r>
        <w:rPr>
          <w:rFonts w:hint="eastAsia"/>
          <w:lang w:val="en-US" w:eastAsia="zh-CN"/>
        </w:rPr>
        <w:t>1</w:t>
      </w:r>
      <w:r>
        <w:rPr>
          <w:rFonts w:hint="eastAsia"/>
        </w:rPr>
        <w:t>)</w:t>
      </w:r>
      <w:r>
        <w:rPr>
          <w:rFonts w:hint="eastAsia"/>
          <w:lang w:val="en-US" w:eastAsia="zh-CN"/>
        </w:rPr>
        <w:t xml:space="preserve"> </w:t>
      </w:r>
      <w:r>
        <w:rPr>
          <w:rFonts w:hint="eastAsia"/>
        </w:rPr>
        <w:t>小董镇公服用地宗地地价区位因素修正体系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p>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79"/>
        <w:gridCol w:w="783"/>
        <w:gridCol w:w="905"/>
        <w:gridCol w:w="699"/>
        <w:gridCol w:w="887"/>
        <w:gridCol w:w="831"/>
        <w:gridCol w:w="831"/>
        <w:gridCol w:w="82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000000"/>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000000"/>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5" w:type="pct"/>
            <w:gridSpan w:val="2"/>
            <w:tcBorders>
              <w:top w:val="single" w:sz="4" w:space="0" w:color="auto"/>
              <w:left w:val="nil"/>
              <w:bottom w:val="single" w:sz="4" w:space="0" w:color="auto"/>
              <w:right w:val="single" w:sz="4" w:space="0" w:color="000000"/>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2" w:type="pct"/>
            <w:gridSpan w:val="2"/>
            <w:tcBorders>
              <w:top w:val="single" w:sz="4" w:space="0" w:color="auto"/>
              <w:left w:val="nil"/>
              <w:bottom w:val="single" w:sz="4" w:space="0" w:color="auto"/>
              <w:right w:val="single" w:sz="4" w:space="0" w:color="000000"/>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000000"/>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1"/>
      </w:pPr>
    </w:p>
    <w:p>
      <w:pPr>
        <w:spacing w:line="600" w:lineRule="exact"/>
        <w:jc w:val="center"/>
        <w:rPr>
          <w:rFonts w:eastAsia="仿宋_GB2312"/>
          <w:szCs w:val="21"/>
        </w:rPr>
      </w:pPr>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91"/>
        <w:gridCol w:w="922"/>
        <w:gridCol w:w="657"/>
        <w:gridCol w:w="797"/>
        <w:gridCol w:w="915"/>
        <w:gridCol w:w="795"/>
        <w:gridCol w:w="915"/>
        <w:gridCol w:w="661"/>
        <w:gridCol w:w="1020"/>
        <w:gridCol w:w="865"/>
        <w:gridCol w:w="751"/>
        <w:gridCol w:w="867"/>
      </w:tblGrid>
      <w:tr>
        <w:trPr>
          <w:trHeight w:val="283"/>
          <w:tblHeader/>
        </w:trPr>
        <w:tc>
          <w:tcPr>
            <w:tcW w:w="39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5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946"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1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397" w:type="pct"/>
            <w:vMerge/>
            <w:tcBorders>
              <w:top w:val="single" w:sz="4" w:space="0" w:color="auto"/>
              <w:left w:val="single" w:sz="4" w:space="0" w:color="auto"/>
              <w:bottom w:val="single" w:sz="4" w:space="0" w:color="000000"/>
              <w:right w:val="single" w:sz="4" w:space="0" w:color="auto"/>
            </w:tcBorders>
            <w:vAlign w:val="center"/>
          </w:tcPr>
          <w:p/>
        </w:tc>
        <w:tc>
          <w:tcPr>
            <w:tcW w:w="463" w:type="pct"/>
            <w:vMerge/>
            <w:tcBorders>
              <w:top w:val="single" w:sz="4" w:space="0" w:color="auto"/>
              <w:left w:val="single" w:sz="4" w:space="0" w:color="auto"/>
              <w:bottom w:val="single" w:sz="4" w:space="0" w:color="000000"/>
              <w:right w:val="single" w:sz="4" w:space="0" w:color="auto"/>
            </w:tcBorders>
            <w:vAlign w:val="center"/>
          </w:tcP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397"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100-300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r>
      <w:tr>
        <w:trPr>
          <w:trHeight w:val="450"/>
        </w:trPr>
        <w:tc>
          <w:tcPr>
            <w:tcW w:w="397"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r>
      <w:tr>
        <w:trPr>
          <w:trHeight w:val="675"/>
        </w:trPr>
        <w:tc>
          <w:tcPr>
            <w:tcW w:w="397"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r>
      <w:tr>
        <w:trPr>
          <w:trHeight w:val="450"/>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r>
      <w:tr>
        <w:trPr>
          <w:trHeight w:val="450"/>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r>
      <w:tr>
        <w:trPr>
          <w:trHeight w:val="285"/>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285"/>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r>
      <w:tr>
        <w:trPr>
          <w:trHeight w:val="285"/>
        </w:trPr>
        <w:tc>
          <w:tcPr>
            <w:tcW w:w="397"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r>
      <w:tr>
        <w:trPr>
          <w:trHeight w:val="285"/>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r>
      <w:tr>
        <w:trPr>
          <w:trHeight w:val="285"/>
        </w:trPr>
        <w:tc>
          <w:tcPr>
            <w:tcW w:w="397" w:type="pct"/>
            <w:vMerge/>
            <w:tcBorders>
              <w:top w:val="nil"/>
              <w:left w:val="single" w:sz="4" w:space="0" w:color="auto"/>
              <w:bottom w:val="single" w:sz="4" w:space="0" w:color="000000"/>
              <w:right w:val="single" w:sz="4" w:space="0" w:color="auto"/>
            </w:tcBorders>
            <w:vAlign w:val="center"/>
          </w:tcP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r>
      <w:tr>
        <w:trPr>
          <w:trHeight w:val="450"/>
        </w:trPr>
        <w:tc>
          <w:tcPr>
            <w:tcW w:w="397"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3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97"/>
        <w:gridCol w:w="765"/>
        <w:gridCol w:w="889"/>
        <w:gridCol w:w="773"/>
        <w:gridCol w:w="831"/>
        <w:gridCol w:w="831"/>
        <w:gridCol w:w="775"/>
        <w:gridCol w:w="879"/>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≤220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0.0246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220-500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-0.0123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-0.0246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-0.0147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-0.0295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-0.0017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-0.0024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0.0011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-0.0011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0.0096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-0.0096 </w:t>
            </w:r>
          </w:p>
        </w:tc>
      </w:tr>
    </w:tbl>
    <w:p>
      <w:pPr>
        <w:pStyle w:val="36"/>
        <w:outlineLvl w:val="9"/>
        <w:rPr>
          <w:rFonts w:ascii="宋体" w:cs="宋体" w:hAnsi="宋体"/>
        </w:rPr>
      </w:pPr>
    </w:p>
    <w:p>
      <w:pPr>
        <w:pStyle w:val="4"/>
        <w:bidi w:val="0"/>
        <w:rPr>
          <w:rFonts w:ascii="Times New Roman" w:cs="Times New Roman" w:hAnsi="Times New Roman" w:hint="eastAsia"/>
        </w:rPr>
      </w:pPr>
      <w:r>
        <w:rPr>
          <w:rFonts w:ascii="Times New Roman" w:cs="Times New Roman" w:hAnsi="Times New Roman" w:hint="eastAsia"/>
        </w:rPr>
        <w:t>(</w:t>
      </w:r>
      <w:r>
        <w:rPr>
          <w:rFonts w:cs="Times New Roman" w:hint="eastAsia"/>
          <w:lang w:val="en-US" w:eastAsia="zh-CN"/>
        </w:rPr>
        <w:t>2</w:t>
      </w:r>
      <w:r>
        <w:rPr>
          <w:rFonts w:ascii="Times New Roman" w:cs="Times New Roman" w:hAnsi="Times New Roman" w:hint="eastAsia"/>
        </w:rPr>
        <w:t>)</w:t>
      </w:r>
      <w:r>
        <w:rPr>
          <w:rFonts w:cs="Times New Roman" w:hint="eastAsia"/>
          <w:lang w:val="en-US" w:eastAsia="zh-CN"/>
        </w:rPr>
        <w:t xml:space="preserve"> </w:t>
      </w:r>
      <w:r>
        <w:rPr>
          <w:rFonts w:ascii="Times New Roman" w:cs="Times New Roman" w:hAnsi="Times New Roman" w:hint="eastAsia"/>
        </w:rPr>
        <w:t>大寺镇公服用地宗地地价区位因素修</w:t>
      </w:r>
      <w:r>
        <w:rPr>
          <w:rFonts w:ascii="Times New Roman" w:cs="Times New Roman" w:hAnsi="Times New Roman" w:hint="eastAsia"/>
          <w:lang w:val="en-US" w:eastAsia="zh-CN"/>
        </w:rPr>
        <w:t>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35"/>
        <w:gridCol w:w="948"/>
        <w:gridCol w:w="721"/>
        <w:gridCol w:w="811"/>
        <w:gridCol w:w="837"/>
        <w:gridCol w:w="777"/>
        <w:gridCol w:w="913"/>
        <w:gridCol w:w="701"/>
        <w:gridCol w:w="901"/>
        <w:gridCol w:w="841"/>
        <w:gridCol w:w="839"/>
        <w:gridCol w:w="831"/>
      </w:tblGrid>
      <w:tr>
        <w:trPr>
          <w:trHeight w:val="283"/>
          <w:tblHeader/>
        </w:trPr>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1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1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9" w:type="pct"/>
            <w:vMerge/>
            <w:tcBorders>
              <w:top w:val="single" w:sz="4" w:space="0" w:color="auto"/>
              <w:left w:val="single" w:sz="4" w:space="0" w:color="auto"/>
              <w:bottom w:val="single" w:sz="4" w:space="0" w:color="auto"/>
              <w:right w:val="single" w:sz="4" w:space="0" w:color="auto"/>
            </w:tcBorders>
            <w:vAlign w:val="center"/>
          </w:tcPr>
          <w:p/>
        </w:tc>
        <w:tc>
          <w:tcPr>
            <w:tcW w:w="476" w:type="pct"/>
            <w:vMerge/>
            <w:tcBorders>
              <w:top w:val="single" w:sz="4" w:space="0" w:color="auto"/>
              <w:left w:val="single" w:sz="4" w:space="0" w:color="auto"/>
              <w:bottom w:val="single" w:sz="4" w:space="0" w:color="000000"/>
              <w:right w:val="single" w:sz="4" w:space="0" w:color="auto"/>
            </w:tcBorders>
            <w:vAlign w:val="center"/>
          </w:tcP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9" w:type="pct"/>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315"/>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315"/>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315"/>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315"/>
        </w:trPr>
        <w:tc>
          <w:tcPr>
            <w:tcW w:w="419" w:type="pct"/>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315"/>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315"/>
        </w:trPr>
        <w:tc>
          <w:tcPr>
            <w:tcW w:w="419" w:type="pct"/>
            <w:vMerge/>
            <w:tcBorders>
              <w:top w:val="nil"/>
              <w:left w:val="single" w:sz="4" w:space="0" w:color="auto"/>
              <w:bottom w:val="single" w:sz="4" w:space="0" w:color="auto"/>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bidi w:val="0"/>
        <w:rPr>
          <w:rFonts w:ascii="仿宋" w:eastAsia="仿宋" w:cs="仿宋" w:hAnsi="仿宋" w:hint="eastAsia"/>
          <w:sz w:val="28"/>
          <w:szCs w:val="28"/>
          <w:lang w:val="en-US" w:eastAsia="zh-CN"/>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1"/>
      </w:pPr>
    </w:p>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499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33"/>
        <w:gridCol w:w="948"/>
        <w:gridCol w:w="721"/>
        <w:gridCol w:w="813"/>
        <w:gridCol w:w="900"/>
        <w:gridCol w:w="763"/>
        <w:gridCol w:w="904"/>
        <w:gridCol w:w="651"/>
        <w:gridCol w:w="906"/>
        <w:gridCol w:w="841"/>
        <w:gridCol w:w="839"/>
        <w:gridCol w:w="835"/>
      </w:tblGrid>
      <w:tr>
        <w:trPr>
          <w:trHeight w:val="283"/>
          <w:tblHeader/>
        </w:trPr>
        <w:tc>
          <w:tcPr>
            <w:tcW w:w="41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7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8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4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8" w:type="pct"/>
            <w:vMerge/>
            <w:tcBorders>
              <w:top w:val="single" w:sz="4" w:space="0" w:color="auto"/>
              <w:left w:val="single" w:sz="4" w:space="0" w:color="auto"/>
              <w:bottom w:val="single" w:sz="4" w:space="0" w:color="000000"/>
              <w:right w:val="single" w:sz="4" w:space="0" w:color="auto"/>
            </w:tcBorders>
            <w:vAlign w:val="center"/>
          </w:tcPr>
          <w:p/>
        </w:tc>
        <w:tc>
          <w:tcPr>
            <w:tcW w:w="476" w:type="pct"/>
            <w:vMerge/>
            <w:tcBorders>
              <w:top w:val="single" w:sz="4" w:space="0" w:color="auto"/>
              <w:left w:val="single" w:sz="4" w:space="0" w:color="auto"/>
              <w:bottom w:val="single" w:sz="4" w:space="0" w:color="000000"/>
              <w:right w:val="single" w:sz="4" w:space="0" w:color="auto"/>
            </w:tcBorders>
            <w:vAlign w:val="center"/>
          </w:tcP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0.0512</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400-550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-0.0306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-0.0871 </w:t>
            </w:r>
          </w:p>
        </w:tc>
      </w:tr>
      <w:tr>
        <w:trPr>
          <w:trHeight w:val="450"/>
        </w:trPr>
        <w:tc>
          <w:tcPr>
            <w:tcW w:w="41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0.0473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-0.0803 </w:t>
            </w:r>
          </w:p>
        </w:tc>
      </w:tr>
      <w:tr>
        <w:trPr>
          <w:trHeight w:val="675"/>
        </w:trPr>
        <w:tc>
          <w:tcPr>
            <w:tcW w:w="418"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-0.0076 </w:t>
            </w:r>
          </w:p>
        </w:tc>
      </w:tr>
      <w:tr>
        <w:trPr>
          <w:trHeight w:val="450"/>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-0.0104 </w:t>
            </w:r>
          </w:p>
        </w:tc>
      </w:tr>
      <w:tr>
        <w:trPr>
          <w:trHeight w:val="450"/>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-0.0093 </w:t>
            </w:r>
          </w:p>
        </w:tc>
      </w:tr>
      <w:tr>
        <w:trPr>
          <w:trHeight w:val="450"/>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-0.0105 </w:t>
            </w:r>
          </w:p>
        </w:tc>
      </w:tr>
      <w:tr>
        <w:trPr>
          <w:trHeight w:val="450"/>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-0.0136 </w:t>
            </w:r>
          </w:p>
        </w:tc>
      </w:tr>
      <w:tr>
        <w:trPr>
          <w:trHeight w:val="285"/>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-0.0094 </w:t>
            </w:r>
          </w:p>
        </w:tc>
      </w:tr>
      <w:tr>
        <w:trPr>
          <w:trHeight w:val="285"/>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-0.0094 </w:t>
            </w:r>
          </w:p>
        </w:tc>
      </w:tr>
      <w:tr>
        <w:trPr>
          <w:trHeight w:val="285"/>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285"/>
        </w:trPr>
        <w:tc>
          <w:tcPr>
            <w:tcW w:w="418"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r>
      <w:tr>
        <w:trPr>
          <w:trHeight w:val="285"/>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18"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450"/>
        </w:trPr>
        <w:tc>
          <w:tcPr>
            <w:tcW w:w="41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-0.0093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-0.0262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35"/>
        <w:gridCol w:w="948"/>
        <w:gridCol w:w="721"/>
        <w:gridCol w:w="811"/>
        <w:gridCol w:w="907"/>
        <w:gridCol w:w="795"/>
        <w:gridCol w:w="889"/>
        <w:gridCol w:w="699"/>
        <w:gridCol w:w="837"/>
        <w:gridCol w:w="841"/>
        <w:gridCol w:w="839"/>
        <w:gridCol w:w="831"/>
      </w:tblGrid>
      <w:tr>
        <w:trPr>
          <w:trHeight w:val="283"/>
          <w:tblHeader/>
        </w:trPr>
        <w:tc>
          <w:tcPr>
            <w:tcW w:w="41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5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4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9" w:type="pct"/>
            <w:vMerge/>
            <w:tcBorders>
              <w:top w:val="single" w:sz="4" w:space="0" w:color="auto"/>
              <w:left w:val="single" w:sz="4" w:space="0" w:color="auto"/>
              <w:bottom w:val="single" w:sz="4" w:space="0" w:color="000000"/>
              <w:right w:val="single" w:sz="4" w:space="0" w:color="auto"/>
            </w:tcBorders>
            <w:vAlign w:val="center"/>
          </w:tcPr>
          <w:p/>
        </w:tc>
        <w:tc>
          <w:tcPr>
            <w:tcW w:w="476" w:type="pct"/>
            <w:vMerge/>
            <w:tcBorders>
              <w:top w:val="single" w:sz="4" w:space="0" w:color="auto"/>
              <w:left w:val="single" w:sz="4" w:space="0" w:color="auto"/>
              <w:bottom w:val="single" w:sz="4" w:space="0" w:color="000000"/>
              <w:right w:val="single" w:sz="4" w:space="0" w:color="auto"/>
            </w:tcBorders>
            <w:vAlign w:val="center"/>
          </w:tcP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450-700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700-1000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r>
      <w:tr>
        <w:trPr>
          <w:trHeight w:val="450"/>
        </w:trPr>
        <w:tc>
          <w:tcPr>
            <w:tcW w:w="41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r>
      <w:tr>
        <w:trPr>
          <w:trHeight w:val="675"/>
        </w:trPr>
        <w:tc>
          <w:tcPr>
            <w:tcW w:w="419"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r>
      <w:tr>
        <w:trPr>
          <w:trHeight w:val="285"/>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9" w:type="pct"/>
            <w:vMerge/>
            <w:tcBorders>
              <w:top w:val="nil"/>
              <w:left w:val="single" w:sz="4" w:space="0" w:color="auto"/>
              <w:bottom w:val="single" w:sz="4" w:space="0" w:color="000000"/>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285"/>
        </w:trPr>
        <w:tc>
          <w:tcPr>
            <w:tcW w:w="419"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9" w:type="pct"/>
            <w:vMerge/>
            <w:tcBorders>
              <w:top w:val="nil"/>
              <w:left w:val="single" w:sz="4" w:space="0" w:color="auto"/>
              <w:bottom w:val="nil"/>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9" w:type="pct"/>
            <w:vMerge/>
            <w:tcBorders>
              <w:top w:val="nil"/>
              <w:left w:val="single" w:sz="4" w:space="0" w:color="auto"/>
              <w:bottom w:val="nil"/>
              <w:right w:val="single" w:sz="4" w:space="0" w:color="auto"/>
            </w:tcBorders>
            <w:vAlign w:val="center"/>
          </w:tcP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r>
      <w:tr>
        <w:trPr>
          <w:trHeight w:val="450"/>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7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c>
          <w:tcPr>
            <w:tcW w:w="45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2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2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r>
    </w:tbl>
    <w:p>
      <w:pPr>
        <w:pStyle w:val="4"/>
        <w:bidi w:val="0"/>
        <w:rPr>
          <w:rFonts w:hint="eastAsia"/>
        </w:rPr>
      </w:pPr>
      <w:r>
        <w:rPr>
          <w:rFonts w:hint="eastAsia"/>
        </w:rPr>
        <w:t>(</w:t>
      </w:r>
      <w:r>
        <w:rPr>
          <w:rFonts w:hint="eastAsia"/>
          <w:lang w:val="en-US" w:eastAsia="zh-CN"/>
        </w:rPr>
        <w:t>3</w:t>
      </w:r>
      <w:r>
        <w:rPr>
          <w:rFonts w:hint="eastAsia"/>
        </w:rPr>
        <w:t>)</w:t>
      </w:r>
      <w:r>
        <w:rPr>
          <w:rFonts w:hint="eastAsia"/>
          <w:lang w:val="en-US" w:eastAsia="zh-CN"/>
        </w:rPr>
        <w:t xml:space="preserve"> </w:t>
      </w:r>
      <w:r>
        <w:rPr>
          <w:rFonts w:hint="eastAsia"/>
        </w:rPr>
        <w:t>大垌镇公服用地宗地地价区位因素修正体系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81"/>
        <w:gridCol w:w="781"/>
        <w:gridCol w:w="920"/>
        <w:gridCol w:w="634"/>
        <w:gridCol w:w="934"/>
        <w:gridCol w:w="831"/>
        <w:gridCol w:w="831"/>
        <w:gridCol w:w="825"/>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8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86"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r>
      <w:tr>
        <w:trPr>
          <w:trHeight w:val="465"/>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c>
          <w:tcPr>
            <w:tcW w:w="44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eastAsia="仿宋_GB2312"/>
          <w:szCs w:val="21"/>
        </w:rPr>
      </w:pPr>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75"/>
        <w:gridCol w:w="909"/>
        <w:gridCol w:w="646"/>
        <w:gridCol w:w="795"/>
        <w:gridCol w:w="915"/>
        <w:gridCol w:w="795"/>
        <w:gridCol w:w="915"/>
        <w:gridCol w:w="705"/>
        <w:gridCol w:w="1020"/>
        <w:gridCol w:w="867"/>
        <w:gridCol w:w="751"/>
        <w:gridCol w:w="867"/>
      </w:tblGrid>
      <w:tr>
        <w:trPr>
          <w:trHeight w:val="283"/>
          <w:tblHeader/>
        </w:trPr>
        <w:tc>
          <w:tcPr>
            <w:tcW w:w="38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5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2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5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1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94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1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389" w:type="pct"/>
            <w:vMerge/>
            <w:tcBorders>
              <w:top w:val="single" w:sz="4" w:space="0" w:color="auto"/>
              <w:left w:val="single" w:sz="4" w:space="0" w:color="auto"/>
              <w:bottom w:val="single" w:sz="4" w:space="0" w:color="000000"/>
              <w:right w:val="single" w:sz="4" w:space="0" w:color="auto"/>
            </w:tcBorders>
            <w:vAlign w:val="center"/>
          </w:tcPr>
          <w:p/>
        </w:tc>
        <w:tc>
          <w:tcPr>
            <w:tcW w:w="456" w:type="pct"/>
            <w:vMerge/>
            <w:tcBorders>
              <w:top w:val="single" w:sz="4" w:space="0" w:color="auto"/>
              <w:left w:val="single" w:sz="4" w:space="0" w:color="auto"/>
              <w:bottom w:val="single" w:sz="4" w:space="0" w:color="000000"/>
              <w:right w:val="single" w:sz="4" w:space="0" w:color="auto"/>
            </w:tcBorders>
            <w:vAlign w:val="center"/>
          </w:tcP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38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100-300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-0.0233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-0.0408 </w:t>
            </w:r>
          </w:p>
        </w:tc>
      </w:tr>
      <w:tr>
        <w:trPr>
          <w:trHeight w:val="450"/>
        </w:trPr>
        <w:tc>
          <w:tcPr>
            <w:tcW w:w="38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-0.0310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-0.0158 </w:t>
            </w:r>
          </w:p>
        </w:tc>
      </w:tr>
      <w:tr>
        <w:trPr>
          <w:trHeight w:val="675"/>
        </w:trPr>
        <w:tc>
          <w:tcPr>
            <w:tcW w:w="389"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-0.0077 </w:t>
            </w:r>
          </w:p>
        </w:tc>
      </w:tr>
      <w:tr>
        <w:trPr>
          <w:trHeight w:val="450"/>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r>
      <w:tr>
        <w:trPr>
          <w:trHeight w:val="450"/>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400-700</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≥1050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-0.0399 </w:t>
            </w:r>
          </w:p>
        </w:tc>
      </w:tr>
      <w:tr>
        <w:trPr>
          <w:trHeight w:val="285"/>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285"/>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-0.0212 </w:t>
            </w:r>
          </w:p>
        </w:tc>
      </w:tr>
      <w:tr>
        <w:trPr>
          <w:trHeight w:val="285"/>
        </w:trPr>
        <w:tc>
          <w:tcPr>
            <w:tcW w:w="389"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r>
      <w:tr>
        <w:trPr>
          <w:trHeight w:val="285"/>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-0.0085 </w:t>
            </w:r>
          </w:p>
        </w:tc>
      </w:tr>
      <w:tr>
        <w:trPr>
          <w:trHeight w:val="285"/>
        </w:trPr>
        <w:tc>
          <w:tcPr>
            <w:tcW w:w="389" w:type="pct"/>
            <w:vMerge/>
            <w:tcBorders>
              <w:top w:val="nil"/>
              <w:left w:val="single" w:sz="4" w:space="0" w:color="auto"/>
              <w:bottom w:val="single" w:sz="4" w:space="0" w:color="000000"/>
              <w:right w:val="single" w:sz="4" w:space="0" w:color="auto"/>
            </w:tcBorders>
            <w:vAlign w:val="center"/>
          </w:tcP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-0.0192 </w:t>
            </w:r>
          </w:p>
        </w:tc>
      </w:tr>
      <w:tr>
        <w:trPr>
          <w:trHeight w:val="465"/>
        </w:trPr>
        <w:tc>
          <w:tcPr>
            <w:tcW w:w="38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5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2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-0.0097 </w:t>
            </w:r>
          </w:p>
        </w:tc>
      </w:tr>
    </w:tbl>
    <w:p>
      <w:pPr>
        <w:bidi w:val="0"/>
        <w:rPr>
          <w:rFonts w:ascii="仿宋" w:eastAsia="仿宋" w:cs="仿宋" w:hAnsi="仿宋" w:hint="eastAsia"/>
          <w:sz w:val="28"/>
          <w:szCs w:val="28"/>
          <w:lang w:val="en-US" w:eastAsia="zh-CN"/>
        </w:rPr>
      </w:pPr>
    </w:p>
    <w:p>
      <w:pPr>
        <w:bidi w:val="0"/>
        <w:rPr>
          <w:rFonts w:ascii="仿宋" w:eastAsia="仿宋" w:cs="仿宋" w:hAnsi="仿宋" w:hint="eastAsia"/>
          <w:sz w:val="28"/>
          <w:szCs w:val="28"/>
          <w:lang w:val="en-US" w:eastAsia="zh-CN"/>
        </w:rPr>
      </w:pPr>
    </w:p>
    <w:p>
      <w:pPr>
        <w:bidi w:val="0"/>
        <w:rPr>
          <w:rFonts w:ascii="仿宋" w:eastAsia="仿宋" w:cs="仿宋" w:hAnsi="仿宋" w:hint="eastAsia"/>
          <w:sz w:val="28"/>
          <w:szCs w:val="28"/>
          <w:lang w:val="en-US" w:eastAsia="zh-CN"/>
        </w:rPr>
      </w:pPr>
    </w:p>
    <w:p>
      <w:pPr>
        <w:bidi w:val="0"/>
        <w:rPr>
          <w:rFonts w:ascii="仿宋" w:eastAsia="仿宋" w:cs="仿宋" w:hAnsi="仿宋" w:hint="eastAsia"/>
          <w:sz w:val="28"/>
          <w:szCs w:val="28"/>
          <w:lang w:val="en-US" w:eastAsia="zh-CN"/>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1"/>
        <w:gridCol w:w="1421"/>
        <w:gridCol w:w="1421"/>
        <w:gridCol w:w="1421"/>
        <w:gridCol w:w="1421"/>
        <w:gridCol w:w="1421"/>
        <w:gridCol w:w="1421"/>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hint="eastAsia"/>
          <w:szCs w:val="21"/>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97"/>
        <w:gridCol w:w="765"/>
        <w:gridCol w:w="903"/>
        <w:gridCol w:w="759"/>
        <w:gridCol w:w="831"/>
        <w:gridCol w:w="831"/>
        <w:gridCol w:w="777"/>
        <w:gridCol w:w="87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≤220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0.0246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220-500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0.0123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-0.0123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-0.0246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0.0147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-0.0147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-0.0295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125-725</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725-1325</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1325-1925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0.0017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-0.0017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-0.0024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0.0011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-0.0011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465"/>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0.0096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8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-0.0048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-0.0096 </w:t>
            </w:r>
          </w:p>
        </w:tc>
      </w:tr>
    </w:tbl>
    <w:p>
      <w:pPr>
        <w:pStyle w:val="4"/>
        <w:bidi w:val="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lang w:val="en-US" w:eastAsia="zh-CN"/>
        </w:rPr>
        <w:t>4</w:t>
      </w:r>
      <w:r>
        <w:rPr>
          <w:rFonts w:ascii="仿宋_GB2312" w:eastAsia="仿宋_GB2312"/>
          <w:sz w:val="28"/>
          <w:szCs w:val="28"/>
        </w:rPr>
        <w:t>)</w:t>
      </w:r>
      <w:r>
        <w:rPr>
          <w:rFonts w:ascii="仿宋_GB2312" w:eastAsia="仿宋_GB2312" w:hint="eastAsia"/>
          <w:sz w:val="28"/>
          <w:szCs w:val="28"/>
          <w:lang w:val="en-US" w:eastAsia="zh-CN"/>
        </w:rPr>
        <w:t xml:space="preserve"> </w:t>
      </w:r>
      <w:r>
        <w:rPr>
          <w:rFonts w:ascii="仿宋_GB2312" w:eastAsia="仿宋_GB2312" w:hint="eastAsia"/>
          <w:sz w:val="28"/>
          <w:szCs w:val="28"/>
        </w:rPr>
        <w:t>大直镇公服用地宗地地价区位因素修正体系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p>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9"/>
        <w:gridCol w:w="833"/>
        <w:gridCol w:w="831"/>
        <w:gridCol w:w="831"/>
        <w:gridCol w:w="924"/>
        <w:gridCol w:w="653"/>
        <w:gridCol w:w="913"/>
        <w:gridCol w:w="831"/>
        <w:gridCol w:w="831"/>
        <w:gridCol w:w="82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100-200</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bidi w:val="0"/>
        <w:rPr>
          <w:rFonts w:ascii="仿宋" w:eastAsia="仿宋" w:cs="仿宋" w:hAnsi="仿宋" w:hint="eastAsia"/>
          <w:sz w:val="28"/>
          <w:szCs w:val="28"/>
          <w:lang w:val="en-US" w:eastAsia="zh-CN"/>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1"/>
        <w:jc w:val="both"/>
      </w:pPr>
    </w:p>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09"/>
        <w:gridCol w:w="940"/>
        <w:gridCol w:w="677"/>
        <w:gridCol w:w="817"/>
        <w:gridCol w:w="915"/>
        <w:gridCol w:w="795"/>
        <w:gridCol w:w="915"/>
        <w:gridCol w:w="636"/>
        <w:gridCol w:w="915"/>
        <w:gridCol w:w="865"/>
        <w:gridCol w:w="811"/>
        <w:gridCol w:w="865"/>
      </w:tblGrid>
      <w:tr>
        <w:trPr>
          <w:trHeight w:val="283"/>
          <w:tblHeader/>
        </w:trPr>
        <w:tc>
          <w:tcPr>
            <w:tcW w:w="40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7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5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5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7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9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4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06" w:type="pct"/>
            <w:vMerge/>
            <w:tcBorders>
              <w:top w:val="single" w:sz="4" w:space="0" w:color="auto"/>
              <w:left w:val="single" w:sz="4" w:space="0" w:color="auto"/>
              <w:bottom w:val="single" w:sz="4" w:space="0" w:color="000000"/>
              <w:right w:val="single" w:sz="4" w:space="0" w:color="auto"/>
            </w:tcBorders>
            <w:vAlign w:val="center"/>
          </w:tcPr>
          <w:p/>
        </w:tc>
        <w:tc>
          <w:tcPr>
            <w:tcW w:w="472" w:type="pct"/>
            <w:vMerge/>
            <w:tcBorders>
              <w:top w:val="single" w:sz="4" w:space="0" w:color="auto"/>
              <w:left w:val="single" w:sz="4" w:space="0" w:color="auto"/>
              <w:bottom w:val="single" w:sz="4" w:space="0" w:color="000000"/>
              <w:right w:val="single" w:sz="4" w:space="0" w:color="auto"/>
            </w:tcBorders>
            <w:vAlign w:val="center"/>
          </w:tcP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0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0.0512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400-550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-0.0306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-0.0871 </w:t>
            </w:r>
          </w:p>
        </w:tc>
      </w:tr>
      <w:tr>
        <w:trPr>
          <w:trHeight w:val="450"/>
        </w:trPr>
        <w:tc>
          <w:tcPr>
            <w:tcW w:w="40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0.0473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-0.0803 </w:t>
            </w:r>
          </w:p>
        </w:tc>
      </w:tr>
      <w:tr>
        <w:trPr>
          <w:trHeight w:val="675"/>
        </w:trPr>
        <w:tc>
          <w:tcPr>
            <w:tcW w:w="40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-0.0076 </w:t>
            </w:r>
          </w:p>
        </w:tc>
      </w:tr>
      <w:tr>
        <w:trPr>
          <w:trHeight w:val="450"/>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-0.0104 </w:t>
            </w:r>
          </w:p>
        </w:tc>
      </w:tr>
      <w:tr>
        <w:trPr>
          <w:trHeight w:val="450"/>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-0.0093 </w:t>
            </w:r>
          </w:p>
        </w:tc>
      </w:tr>
      <w:tr>
        <w:trPr>
          <w:trHeight w:val="450"/>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-0.0105 </w:t>
            </w:r>
          </w:p>
        </w:tc>
      </w:tr>
      <w:tr>
        <w:trPr>
          <w:trHeight w:val="450"/>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-0.0136 </w:t>
            </w:r>
          </w:p>
        </w:tc>
      </w:tr>
      <w:tr>
        <w:trPr>
          <w:trHeight w:val="285"/>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-0.0094 </w:t>
            </w:r>
          </w:p>
        </w:tc>
      </w:tr>
      <w:tr>
        <w:trPr>
          <w:trHeight w:val="285"/>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-0.0094 </w:t>
            </w:r>
          </w:p>
        </w:tc>
      </w:tr>
      <w:tr>
        <w:trPr>
          <w:trHeight w:val="285"/>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285"/>
        </w:trPr>
        <w:tc>
          <w:tcPr>
            <w:tcW w:w="40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r>
      <w:tr>
        <w:trPr>
          <w:trHeight w:val="285"/>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06" w:type="pct"/>
            <w:vMerge/>
            <w:tcBorders>
              <w:top w:val="nil"/>
              <w:left w:val="single" w:sz="4" w:space="0" w:color="auto"/>
              <w:bottom w:val="single" w:sz="4" w:space="0" w:color="000000"/>
              <w:right w:val="single" w:sz="4" w:space="0" w:color="auto"/>
            </w:tcBorders>
            <w:vAlign w:val="center"/>
          </w:tcP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450"/>
        </w:trPr>
        <w:tc>
          <w:tcPr>
            <w:tcW w:w="40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-0.0093 </w:t>
            </w:r>
          </w:p>
        </w:tc>
        <w:tc>
          <w:tcPr>
            <w:tcW w:w="40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-0.0262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4"/>
      </w:pP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87"/>
        <w:gridCol w:w="775"/>
        <w:gridCol w:w="922"/>
        <w:gridCol w:w="739"/>
        <w:gridCol w:w="831"/>
        <w:gridCol w:w="831"/>
        <w:gridCol w:w="767"/>
        <w:gridCol w:w="885"/>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2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450-700</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r>
    </w:tbl>
    <w:p>
      <w:pPr>
        <w:pStyle w:val="36"/>
        <w:outlineLvl w:val="9"/>
        <w:rPr>
          <w:rFonts w:ascii="宋体" w:cs="宋体" w:hAnsi="宋体"/>
        </w:rPr>
      </w:pPr>
    </w:p>
    <w:p>
      <w:pPr>
        <w:pStyle w:val="4"/>
        <w:bidi w:val="0"/>
      </w:pPr>
      <w:r>
        <w:rPr>
          <w:rFonts w:hint="eastAsia"/>
        </w:rPr>
        <w:t>(</w:t>
      </w:r>
      <w:r>
        <w:rPr>
          <w:rFonts w:hint="eastAsia"/>
          <w:lang w:val="en-US" w:eastAsia="zh-CN"/>
        </w:rPr>
        <w:t>5</w:t>
      </w:r>
      <w:r>
        <w:t>)</w:t>
      </w:r>
      <w:r>
        <w:rPr>
          <w:rFonts w:hint="eastAsia"/>
          <w:lang w:val="en-US" w:eastAsia="zh-CN"/>
        </w:rPr>
        <w:t xml:space="preserve"> </w:t>
      </w:r>
      <w:r>
        <w:rPr>
          <w:rFonts w:hint="eastAsia"/>
        </w:rPr>
        <w:t>那蒙镇公服用地宗地地价区位因素修正体系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p>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9"/>
        <w:gridCol w:w="833"/>
        <w:gridCol w:w="831"/>
        <w:gridCol w:w="831"/>
        <w:gridCol w:w="901"/>
        <w:gridCol w:w="703"/>
        <w:gridCol w:w="887"/>
        <w:gridCol w:w="831"/>
        <w:gridCol w:w="831"/>
        <w:gridCol w:w="82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0.0692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0.0347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80-150</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150-260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≥260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-0.0692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0.0606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-0.0606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0.0046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65"/>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-0.0150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_GB2312" w:eastAsia="仿宋_GB2312" w:hint="eastAsia"/>
          <w:sz w:val="28"/>
          <w:szCs w:val="28"/>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1"/>
      </w:pPr>
    </w:p>
    <w:p/>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87"/>
        <w:gridCol w:w="775"/>
        <w:gridCol w:w="911"/>
        <w:gridCol w:w="667"/>
        <w:gridCol w:w="915"/>
        <w:gridCol w:w="831"/>
        <w:gridCol w:w="781"/>
        <w:gridCol w:w="871"/>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6"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2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350-500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-0.0485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0.0482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-0.0482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0.0062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465"/>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0.0156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-0.0156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79"/>
        <w:gridCol w:w="783"/>
        <w:gridCol w:w="936"/>
        <w:gridCol w:w="725"/>
        <w:gridCol w:w="831"/>
        <w:gridCol w:w="831"/>
        <w:gridCol w:w="761"/>
        <w:gridCol w:w="89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125-325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325-625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625-925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≥925 </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生活型主干道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生活或交通型主干道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交通型主干道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支路 </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250-500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500-800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800-1200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250-500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500-800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800-1200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250-500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500-800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800-1200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250-500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500-800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800-1200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250-500 </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500-800 </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800-1200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r>
      <w:tr>
        <w:trPr>
          <w:trHeight w:val="465"/>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7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r>
    </w:tbl>
    <w:p>
      <w:pPr>
        <w:pStyle w:val="36"/>
        <w:outlineLvl w:val="9"/>
        <w:rPr>
          <w:rFonts w:ascii="宋体" w:cs="宋体" w:hAnsi="宋体"/>
        </w:rPr>
      </w:pPr>
    </w:p>
    <w:p>
      <w:pPr>
        <w:pStyle w:val="4"/>
        <w:bidi w:val="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lang w:val="en-US" w:eastAsia="zh-CN"/>
        </w:rPr>
        <w:t>6</w:t>
      </w:r>
      <w:r>
        <w:rPr>
          <w:rFonts w:ascii="仿宋_GB2312" w:eastAsia="仿宋_GB2312"/>
          <w:sz w:val="28"/>
          <w:szCs w:val="28"/>
        </w:rPr>
        <w:t>)</w:t>
      </w:r>
      <w:r>
        <w:rPr>
          <w:rFonts w:ascii="仿宋_GB2312" w:eastAsia="仿宋_GB2312" w:hint="eastAsia"/>
          <w:sz w:val="28"/>
          <w:szCs w:val="28"/>
          <w:lang w:val="en-US" w:eastAsia="zh-CN"/>
        </w:rPr>
        <w:t xml:space="preserve"> </w:t>
      </w:r>
      <w:r>
        <w:rPr>
          <w:rFonts w:ascii="仿宋_GB2312" w:eastAsia="仿宋_GB2312" w:hint="eastAsia"/>
          <w:sz w:val="28"/>
          <w:szCs w:val="28"/>
        </w:rPr>
        <w:t>青塘镇公服用地宗地地价区位因素修正体系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4"/>
      </w:pPr>
    </w:p>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31"/>
        <w:gridCol w:w="831"/>
        <w:gridCol w:w="911"/>
        <w:gridCol w:w="685"/>
        <w:gridCol w:w="897"/>
        <w:gridCol w:w="831"/>
        <w:gridCol w:w="767"/>
        <w:gridCol w:w="885"/>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2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35-80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80-150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150-260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≥260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生活型主干道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生活或交通型主干道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交通型主干道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支路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50-120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120-250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250-400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≥400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50-120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120-250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250-400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≥400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50-120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120-250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250-400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≥400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50-120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120-250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250-400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≥400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50-120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120-250 </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250-400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≥400 </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1"/>
      </w:pPr>
    </w:p>
    <w:p/>
    <w:p/>
    <w:p/>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31"/>
        <w:gridCol w:w="831"/>
        <w:gridCol w:w="889"/>
        <w:gridCol w:w="699"/>
        <w:gridCol w:w="901"/>
        <w:gridCol w:w="835"/>
        <w:gridCol w:w="777"/>
        <w:gridCol w:w="87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80-250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250-550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550-800 </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生活型主干道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生活或交通型主干道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支路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80-250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250-550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550-800 </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80-250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250-550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550-800 </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80-250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250-550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550-800 </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80-250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250-550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550-800 </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80-250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250-550 </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550-800 </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≥800 </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7"/>
        <w:gridCol w:w="960"/>
        <w:gridCol w:w="697"/>
        <w:gridCol w:w="835"/>
        <w:gridCol w:w="901"/>
        <w:gridCol w:w="761"/>
        <w:gridCol w:w="911"/>
        <w:gridCol w:w="685"/>
        <w:gridCol w:w="897"/>
        <w:gridCol w:w="831"/>
        <w:gridCol w:w="767"/>
        <w:gridCol w:w="887"/>
      </w:tblGrid>
      <w:tr>
        <w:trPr>
          <w:trHeight w:val="283"/>
          <w:tblHeader/>
        </w:trPr>
        <w:tc>
          <w:tcPr>
            <w:tcW w:w="41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5"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5"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r>
      <w:tr>
        <w:trPr>
          <w:trHeight w:val="450"/>
        </w:trPr>
        <w:tc>
          <w:tcPr>
            <w:tcW w:w="415"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r>
      <w:tr>
        <w:trPr>
          <w:trHeight w:val="675"/>
        </w:trPr>
        <w:tc>
          <w:tcPr>
            <w:tcW w:w="415"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r>
      <w:tr>
        <w:trPr>
          <w:trHeight w:val="450"/>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r>
      <w:tr>
        <w:trPr>
          <w:trHeight w:val="450"/>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450"/>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450"/>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r>
      <w:tr>
        <w:trPr>
          <w:trHeight w:val="285"/>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r>
      <w:tr>
        <w:trPr>
          <w:trHeight w:val="285"/>
        </w:trPr>
        <w:tc>
          <w:tcPr>
            <w:tcW w:w="415"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r>
      <w:tr>
        <w:trPr>
          <w:trHeight w:val="285"/>
        </w:trPr>
        <w:tc>
          <w:tcPr>
            <w:tcW w:w="415"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415"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415"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r>
      <w:tr>
        <w:trPr>
          <w:trHeight w:val="450"/>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r>
    </w:tbl>
    <w:p>
      <w:pPr>
        <w:pStyle w:val="36"/>
        <w:outlineLvl w:val="9"/>
        <w:rPr>
          <w:rFonts w:ascii="宋体" w:cs="宋体" w:hAnsi="宋体"/>
        </w:rPr>
      </w:pPr>
    </w:p>
    <w:p>
      <w:pPr>
        <w:pStyle w:val="4"/>
        <w:bidi w:val="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lang w:val="en-US" w:eastAsia="zh-CN"/>
        </w:rPr>
        <w:t>7</w:t>
      </w:r>
      <w:r>
        <w:rPr>
          <w:rFonts w:ascii="仿宋_GB2312" w:eastAsia="仿宋_GB2312"/>
          <w:sz w:val="28"/>
          <w:szCs w:val="28"/>
        </w:rPr>
        <w:t>)</w:t>
      </w:r>
      <w:r>
        <w:rPr>
          <w:rFonts w:ascii="仿宋_GB2312" w:eastAsia="仿宋_GB2312" w:hint="eastAsia"/>
          <w:sz w:val="28"/>
          <w:szCs w:val="28"/>
          <w:lang w:val="en-US" w:eastAsia="zh-CN"/>
        </w:rPr>
        <w:t xml:space="preserve"> </w:t>
      </w:r>
      <w:r>
        <w:rPr>
          <w:rFonts w:ascii="仿宋_GB2312" w:eastAsia="仿宋_GB2312" w:hint="eastAsia"/>
          <w:sz w:val="28"/>
          <w:szCs w:val="28"/>
        </w:rPr>
        <w:t>平吉镇公服用地宗地地价区位因素修正体系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p>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9"/>
        <w:gridCol w:w="833"/>
        <w:gridCol w:w="831"/>
        <w:gridCol w:w="831"/>
        <w:gridCol w:w="901"/>
        <w:gridCol w:w="687"/>
        <w:gridCol w:w="903"/>
        <w:gridCol w:w="831"/>
        <w:gridCol w:w="831"/>
        <w:gridCol w:w="82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距商服中心距离（米）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80-150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150-260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≥260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1"/>
      </w:pPr>
    </w:p>
    <w:p/>
    <w:p/>
    <w:p/>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29"/>
        <w:gridCol w:w="960"/>
        <w:gridCol w:w="699"/>
        <w:gridCol w:w="833"/>
        <w:gridCol w:w="920"/>
        <w:gridCol w:w="763"/>
        <w:gridCol w:w="889"/>
        <w:gridCol w:w="685"/>
        <w:gridCol w:w="889"/>
        <w:gridCol w:w="839"/>
        <w:gridCol w:w="751"/>
        <w:gridCol w:w="90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4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250-450</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450-700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4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2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5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79"/>
        <w:gridCol w:w="783"/>
        <w:gridCol w:w="920"/>
        <w:gridCol w:w="741"/>
        <w:gridCol w:w="831"/>
        <w:gridCol w:w="831"/>
        <w:gridCol w:w="777"/>
        <w:gridCol w:w="87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125-325</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325-625</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625-925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≥925</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6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7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r>
    </w:tbl>
    <w:p>
      <w:pPr>
        <w:pStyle w:val="4"/>
        <w:bidi w:val="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lang w:val="en-US" w:eastAsia="zh-CN"/>
        </w:rPr>
        <w:t>8</w:t>
      </w:r>
      <w:r>
        <w:rPr>
          <w:rFonts w:ascii="仿宋_GB2312" w:eastAsia="仿宋_GB2312"/>
          <w:sz w:val="28"/>
          <w:szCs w:val="28"/>
        </w:rPr>
        <w:t>)</w:t>
      </w:r>
      <w:r>
        <w:rPr>
          <w:rFonts w:ascii="仿宋_GB2312" w:eastAsia="仿宋_GB2312" w:hint="eastAsia"/>
          <w:sz w:val="28"/>
          <w:szCs w:val="28"/>
          <w:lang w:val="en-US" w:eastAsia="zh-CN"/>
        </w:rPr>
        <w:t xml:space="preserve"> </w:t>
      </w:r>
      <w:r>
        <w:rPr>
          <w:rFonts w:ascii="仿宋_GB2312" w:eastAsia="仿宋_GB2312" w:hint="eastAsia"/>
          <w:sz w:val="28"/>
          <w:szCs w:val="28"/>
        </w:rPr>
        <w:t>新棠镇公服用地宗地地价区位因素修正体系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31"/>
        <w:gridCol w:w="831"/>
        <w:gridCol w:w="911"/>
        <w:gridCol w:w="701"/>
        <w:gridCol w:w="879"/>
        <w:gridCol w:w="833"/>
        <w:gridCol w:w="767"/>
        <w:gridCol w:w="88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5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80-150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150-260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≥260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29"/>
        <w:gridCol w:w="960"/>
        <w:gridCol w:w="699"/>
        <w:gridCol w:w="833"/>
        <w:gridCol w:w="913"/>
        <w:gridCol w:w="827"/>
        <w:gridCol w:w="873"/>
        <w:gridCol w:w="636"/>
        <w:gridCol w:w="903"/>
        <w:gridCol w:w="833"/>
        <w:gridCol w:w="775"/>
        <w:gridCol w:w="87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7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5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2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87"/>
        <w:gridCol w:w="775"/>
        <w:gridCol w:w="924"/>
        <w:gridCol w:w="737"/>
        <w:gridCol w:w="831"/>
        <w:gridCol w:w="831"/>
        <w:gridCol w:w="767"/>
        <w:gridCol w:w="885"/>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2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125-325</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325-625</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625-925</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≥925</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6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r>
    </w:tbl>
    <w:p>
      <w:pPr>
        <w:pStyle w:val="4"/>
        <w:bidi w:val="0"/>
        <w:rPr>
          <w:rFonts w:ascii="仿宋_GB2312" w:eastAsia="仿宋_GB2312"/>
          <w:sz w:val="28"/>
          <w:szCs w:val="28"/>
        </w:rPr>
      </w:pPr>
      <w:r>
        <w:rPr>
          <w:rFonts w:ascii="仿宋_GB2312" w:eastAsia="仿宋_GB2312" w:cs="Times New Roman" w:hAnsi="Times New Roman"/>
          <w:kern w:val="2"/>
          <w:sz w:val="28"/>
          <w:szCs w:val="28"/>
          <w:lang w:val="en-US" w:eastAsia="zh-CN" w:bidi="ar-SA"/>
        </w:rPr>
        <w:t>(</w:t>
      </w:r>
      <w:r>
        <w:rPr>
          <w:rFonts w:ascii="仿宋_GB2312" w:eastAsia="仿宋_GB2312" w:cs="Times New Roman" w:hint="eastAsia"/>
          <w:kern w:val="2"/>
          <w:sz w:val="28"/>
          <w:szCs w:val="28"/>
          <w:lang w:val="en-US" w:eastAsia="zh-CN" w:bidi="ar-SA"/>
        </w:rPr>
        <w:t>9</w:t>
      </w:r>
      <w:r>
        <w:rPr>
          <w:rFonts w:ascii="仿宋_GB2312" w:eastAsia="仿宋_GB2312" w:cs="Times New Roman" w:hAnsi="Times New Roman"/>
          <w:kern w:val="2"/>
          <w:sz w:val="28"/>
          <w:szCs w:val="28"/>
          <w:lang w:val="en-US" w:eastAsia="zh-CN" w:bidi="ar-SA"/>
        </w:rPr>
        <w:t>)</w:t>
      </w:r>
      <w:r>
        <w:rPr>
          <w:rFonts w:ascii="仿宋_GB2312" w:eastAsia="仿宋_GB2312" w:hint="eastAsia"/>
          <w:sz w:val="28"/>
          <w:szCs w:val="28"/>
        </w:rPr>
        <w:t>长滩镇公服用地宗地地价区位因素修正体系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15"/>
        <w:gridCol w:w="946"/>
        <w:gridCol w:w="685"/>
        <w:gridCol w:w="821"/>
        <w:gridCol w:w="817"/>
        <w:gridCol w:w="819"/>
        <w:gridCol w:w="915"/>
        <w:gridCol w:w="675"/>
        <w:gridCol w:w="915"/>
        <w:gridCol w:w="865"/>
        <w:gridCol w:w="819"/>
        <w:gridCol w:w="865"/>
      </w:tblGrid>
      <w:tr>
        <w:trPr>
          <w:trHeight w:val="283"/>
          <w:tblHeader/>
        </w:trPr>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7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56"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2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9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4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09" w:type="pct"/>
            <w:vMerge/>
            <w:tcBorders>
              <w:top w:val="single" w:sz="4" w:space="0" w:color="auto"/>
              <w:left w:val="single" w:sz="4" w:space="0" w:color="auto"/>
              <w:bottom w:val="single" w:sz="4" w:space="0" w:color="000000"/>
              <w:right w:val="single" w:sz="4" w:space="0" w:color="auto"/>
            </w:tcBorders>
            <w:vAlign w:val="center"/>
          </w:tcPr>
          <w:p/>
        </w:tc>
        <w:tc>
          <w:tcPr>
            <w:tcW w:w="475" w:type="pct"/>
            <w:vMerge/>
            <w:tcBorders>
              <w:top w:val="single" w:sz="4" w:space="0" w:color="auto"/>
              <w:left w:val="single" w:sz="4" w:space="0" w:color="auto"/>
              <w:bottom w:val="single" w:sz="4" w:space="0" w:color="000000"/>
              <w:right w:val="single" w:sz="4" w:space="0" w:color="auto"/>
            </w:tcBorders>
            <w:vAlign w:val="center"/>
          </w:tcP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0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50-100</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100-200</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200-300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09"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09"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200-320</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320-440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≥440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09" w:type="pct"/>
            <w:vMerge/>
            <w:tcBorders>
              <w:top w:val="nil"/>
              <w:left w:val="single" w:sz="4" w:space="0" w:color="auto"/>
              <w:bottom w:val="single" w:sz="4" w:space="0" w:color="000000"/>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09"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09" w:type="pct"/>
            <w:vMerge/>
            <w:tcBorders>
              <w:top w:val="nil"/>
              <w:left w:val="single" w:sz="4" w:space="0" w:color="auto"/>
              <w:bottom w:val="nil"/>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09" w:type="pct"/>
            <w:vMerge/>
            <w:tcBorders>
              <w:top w:val="nil"/>
              <w:left w:val="single" w:sz="4" w:space="0" w:color="auto"/>
              <w:bottom w:val="nil"/>
              <w:right w:val="single" w:sz="4" w:space="0" w:color="auto"/>
            </w:tcBorders>
            <w:vAlign w:val="center"/>
          </w:tcP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7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1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87"/>
        <w:gridCol w:w="775"/>
        <w:gridCol w:w="879"/>
        <w:gridCol w:w="715"/>
        <w:gridCol w:w="897"/>
        <w:gridCol w:w="831"/>
        <w:gridCol w:w="767"/>
        <w:gridCol w:w="885"/>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2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0.0512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400-550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-0.0871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0.0473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-0.0803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-0.0104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-0.0105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200-400</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400-600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600-800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-0.0136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0.0154 </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-0.0262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97"/>
        <w:gridCol w:w="765"/>
        <w:gridCol w:w="889"/>
        <w:gridCol w:w="699"/>
        <w:gridCol w:w="903"/>
        <w:gridCol w:w="831"/>
        <w:gridCol w:w="831"/>
        <w:gridCol w:w="82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700-1000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300-550</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850-1270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≥1270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8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r>
    </w:tbl>
    <w:p>
      <w:pPr>
        <w:pStyle w:val="4"/>
        <w:bidi w:val="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lang w:val="en-US" w:eastAsia="zh-CN"/>
        </w:rPr>
        <w:t>10</w:t>
      </w:r>
      <w:r>
        <w:rPr>
          <w:rFonts w:ascii="仿宋_GB2312" w:eastAsia="仿宋_GB2312"/>
          <w:sz w:val="28"/>
          <w:szCs w:val="28"/>
        </w:rPr>
        <w:t>)</w:t>
      </w:r>
      <w:r>
        <w:rPr>
          <w:rFonts w:ascii="仿宋_GB2312" w:eastAsia="仿宋_GB2312" w:hint="eastAsia"/>
          <w:sz w:val="28"/>
          <w:szCs w:val="28"/>
          <w:lang w:val="en-US" w:eastAsia="zh-CN"/>
        </w:rPr>
        <w:t xml:space="preserve"> </w:t>
      </w:r>
      <w:r>
        <w:rPr>
          <w:rFonts w:ascii="仿宋_GB2312" w:eastAsia="仿宋_GB2312" w:hint="eastAsia"/>
          <w:sz w:val="28"/>
          <w:szCs w:val="28"/>
        </w:rPr>
        <w:t>板城镇公服用地宗地地价区位因素修正体系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p>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31"/>
        <w:gridCol w:w="831"/>
        <w:gridCol w:w="895"/>
        <w:gridCol w:w="701"/>
        <w:gridCol w:w="897"/>
        <w:gridCol w:w="831"/>
        <w:gridCol w:w="767"/>
        <w:gridCol w:w="88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1"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0.0692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0.0347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80-150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150-260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-0.0347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≥260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-0.0692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0.0606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0.0302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-0.0606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-0.0021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-0.0059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0.0046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75-180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0.0052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180-300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-0.0110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-0.0058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4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-0.0150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79"/>
        <w:gridCol w:w="783"/>
        <w:gridCol w:w="889"/>
        <w:gridCol w:w="699"/>
        <w:gridCol w:w="903"/>
        <w:gridCol w:w="831"/>
        <w:gridCol w:w="831"/>
        <w:gridCol w:w="823"/>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7"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200-350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350-500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-0.0485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-0.0482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0.0062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-0.0060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150-300</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300-500</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500-750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-0.0056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0.0156 </w:t>
            </w:r>
          </w:p>
        </w:tc>
        <w:tc>
          <w:tcPr>
            <w:tcW w:w="44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1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-0.0156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4"/>
      </w:pPr>
    </w:p>
    <w:p>
      <w:pPr>
        <w:pStyle w:val="31"/>
      </w:pP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93"/>
        <w:gridCol w:w="924"/>
        <w:gridCol w:w="661"/>
        <w:gridCol w:w="801"/>
        <w:gridCol w:w="915"/>
        <w:gridCol w:w="795"/>
        <w:gridCol w:w="915"/>
        <w:gridCol w:w="650"/>
        <w:gridCol w:w="1020"/>
        <w:gridCol w:w="865"/>
        <w:gridCol w:w="751"/>
        <w:gridCol w:w="867"/>
      </w:tblGrid>
      <w:tr>
        <w:trPr>
          <w:trHeight w:val="283"/>
          <w:tblHeader/>
        </w:trPr>
        <w:tc>
          <w:tcPr>
            <w:tcW w:w="3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5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8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946"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1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398" w:type="pct"/>
            <w:vMerge/>
            <w:tcBorders>
              <w:top w:val="single" w:sz="4" w:space="0" w:color="auto"/>
              <w:left w:val="single" w:sz="4" w:space="0" w:color="auto"/>
              <w:bottom w:val="single" w:sz="4" w:space="0" w:color="000000"/>
              <w:right w:val="single" w:sz="4" w:space="0" w:color="auto"/>
            </w:tcBorders>
            <w:vAlign w:val="center"/>
          </w:tcPr>
          <w:p/>
        </w:tc>
        <w:tc>
          <w:tcPr>
            <w:tcW w:w="464" w:type="pct"/>
            <w:vMerge/>
            <w:tcBorders>
              <w:top w:val="single" w:sz="4" w:space="0" w:color="auto"/>
              <w:left w:val="single" w:sz="4" w:space="0" w:color="auto"/>
              <w:bottom w:val="single" w:sz="4" w:space="0" w:color="000000"/>
              <w:right w:val="single" w:sz="4" w:space="0" w:color="auto"/>
            </w:tcBorders>
            <w:vAlign w:val="center"/>
          </w:tcP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39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125-325</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325-625</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625-925</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-0.0213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≥925</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-0.0427 </w:t>
            </w:r>
          </w:p>
        </w:tc>
      </w:tr>
      <w:tr>
        <w:trPr>
          <w:trHeight w:val="450"/>
        </w:trPr>
        <w:tc>
          <w:tcPr>
            <w:tcW w:w="39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-0.0197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-0.0394 </w:t>
            </w:r>
          </w:p>
        </w:tc>
      </w:tr>
      <w:tr>
        <w:trPr>
          <w:trHeight w:val="675"/>
        </w:trPr>
        <w:tc>
          <w:tcPr>
            <w:tcW w:w="398"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-0.0037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-0.0025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-0.0050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500-800</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≥1200</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-0.0061 </w:t>
            </w:r>
          </w:p>
        </w:tc>
      </w:tr>
      <w:tr>
        <w:trPr>
          <w:trHeight w:val="285"/>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r>
      <w:tr>
        <w:trPr>
          <w:trHeight w:val="285"/>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-0.0033 </w:t>
            </w:r>
          </w:p>
        </w:tc>
      </w:tr>
      <w:tr>
        <w:trPr>
          <w:trHeight w:val="285"/>
        </w:trPr>
        <w:tc>
          <w:tcPr>
            <w:tcW w:w="398"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398" w:type="pct"/>
            <w:vMerge/>
            <w:tcBorders>
              <w:top w:val="nil"/>
              <w:left w:val="single" w:sz="4" w:space="0" w:color="auto"/>
              <w:bottom w:val="nil"/>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-0.0028 </w:t>
            </w:r>
          </w:p>
        </w:tc>
      </w:tr>
      <w:tr>
        <w:trPr>
          <w:trHeight w:val="285"/>
        </w:trPr>
        <w:tc>
          <w:tcPr>
            <w:tcW w:w="398" w:type="pct"/>
            <w:vMerge/>
            <w:tcBorders>
              <w:top w:val="nil"/>
              <w:left w:val="single" w:sz="4" w:space="0" w:color="auto"/>
              <w:bottom w:val="nil"/>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-0.0014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r>
      <w:tr>
        <w:trPr>
          <w:trHeight w:val="450"/>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3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1"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2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37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-0.0128 </w:t>
            </w:r>
          </w:p>
        </w:tc>
      </w:tr>
    </w:tbl>
    <w:p>
      <w:pPr>
        <w:pStyle w:val="36"/>
        <w:outlineLvl w:val="9"/>
        <w:rPr>
          <w:rFonts w:ascii="宋体" w:cs="宋体" w:hAnsi="宋体"/>
        </w:rPr>
      </w:pPr>
    </w:p>
    <w:p>
      <w:pPr>
        <w:pStyle w:val="4"/>
        <w:bidi w:val="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lang w:val="en-US" w:eastAsia="zh-CN"/>
        </w:rPr>
        <w:t>11</w:t>
      </w:r>
      <w:r>
        <w:rPr>
          <w:rFonts w:ascii="仿宋_GB2312" w:eastAsia="仿宋_GB2312"/>
          <w:sz w:val="28"/>
          <w:szCs w:val="28"/>
        </w:rPr>
        <w:t>)</w:t>
      </w:r>
      <w:r>
        <w:rPr>
          <w:rFonts w:ascii="仿宋_GB2312" w:eastAsia="仿宋_GB2312" w:hint="eastAsia"/>
          <w:sz w:val="28"/>
          <w:szCs w:val="28"/>
          <w:lang w:val="en-US" w:eastAsia="zh-CN"/>
        </w:rPr>
        <w:t xml:space="preserve"> </w:t>
      </w:r>
      <w:r>
        <w:rPr>
          <w:rFonts w:ascii="仿宋_GB2312" w:eastAsia="仿宋_GB2312" w:hint="eastAsia"/>
          <w:sz w:val="28"/>
          <w:szCs w:val="28"/>
        </w:rPr>
        <w:t>贵台镇公服用地宗地地价区位因素修正体系</w:t>
      </w: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①Ⅰ级公服用地宗地地价区位因素修正</w:t>
      </w:r>
    </w:p>
    <w:p>
      <w:pPr>
        <w:spacing w:line="600" w:lineRule="exact"/>
        <w:jc w:val="center"/>
        <w:rPr>
          <w:rFonts w:ascii="仿宋_GB2312" w:eastAsia="仿宋_GB2312"/>
          <w:sz w:val="28"/>
          <w:szCs w:val="28"/>
        </w:rPr>
      </w:pPr>
      <w:r>
        <w:rPr>
          <w:rFonts w:eastAsia="仿宋_GB2312"/>
          <w:szCs w:val="21"/>
        </w:rPr>
        <w:t>Ⅰ</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p>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300-450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450</w:t>
            </w:r>
          </w:p>
        </w:tc>
      </w:tr>
      <w:tr>
        <w:trPr>
          <w:trHeight w:val="378"/>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100-</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00-300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300</w:t>
            </w:r>
          </w:p>
        </w:tc>
      </w:tr>
      <w:tr>
        <w:trPr>
          <w:trHeight w:val="33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9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472"/>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90"/>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Ⅰ</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31"/>
        <w:gridCol w:w="831"/>
        <w:gridCol w:w="889"/>
        <w:gridCol w:w="715"/>
        <w:gridCol w:w="887"/>
        <w:gridCol w:w="831"/>
        <w:gridCol w:w="777"/>
        <w:gridCol w:w="87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80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6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35-80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80-150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150-260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≥260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50-120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120-250</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250-400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≥400</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nil"/>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46"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4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9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②II级公服用地宗地地价区位因素修正</w:t>
      </w:r>
    </w:p>
    <w:p>
      <w:pPr>
        <w:spacing w:line="600" w:lineRule="exact"/>
        <w:jc w:val="center"/>
        <w:rPr>
          <w:rFonts w:ascii="仿宋_GB2312" w:eastAsia="仿宋_GB2312"/>
          <w:sz w:val="28"/>
          <w:szCs w:val="28"/>
        </w:rPr>
      </w:pPr>
      <w:r>
        <w:rPr>
          <w:rFonts w:eastAsia="仿宋_GB2312"/>
          <w:szCs w:val="21"/>
        </w:rPr>
        <w:t>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500-800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800-1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150-300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600-1100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1100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spacing w:line="600" w:lineRule="exact"/>
        <w:jc w:val="center"/>
        <w:rPr>
          <w:rFonts w:ascii="仿宋_GB2312" w:eastAsia="仿宋_GB2312"/>
          <w:szCs w:val="21"/>
        </w:rPr>
      </w:pPr>
      <w:r>
        <w:rPr>
          <w:rFonts w:eastAsia="仿宋_GB2312"/>
          <w:szCs w:val="21"/>
        </w:rPr>
        <w:t>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29"/>
        <w:gridCol w:w="960"/>
        <w:gridCol w:w="697"/>
        <w:gridCol w:w="835"/>
        <w:gridCol w:w="831"/>
        <w:gridCol w:w="831"/>
        <w:gridCol w:w="911"/>
        <w:gridCol w:w="667"/>
        <w:gridCol w:w="913"/>
        <w:gridCol w:w="831"/>
        <w:gridCol w:w="767"/>
        <w:gridCol w:w="887"/>
      </w:tblGrid>
      <w:tr>
        <w:trPr>
          <w:trHeight w:val="283"/>
          <w:tblHeader/>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34"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92"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87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416" w:type="pct"/>
            <w:vMerge/>
            <w:tcBorders>
              <w:top w:val="single" w:sz="4" w:space="0" w:color="auto"/>
              <w:left w:val="single" w:sz="4" w:space="0" w:color="auto"/>
              <w:bottom w:val="single" w:sz="4" w:space="0" w:color="000000"/>
              <w:right w:val="single" w:sz="4" w:space="0" w:color="auto"/>
            </w:tcBorders>
            <w:vAlign w:val="center"/>
          </w:tcPr>
          <w:p/>
        </w:tc>
        <w:tc>
          <w:tcPr>
            <w:tcW w:w="482" w:type="pct"/>
            <w:vMerge/>
            <w:tcBorders>
              <w:top w:val="single" w:sz="4" w:space="0" w:color="auto"/>
              <w:left w:val="single" w:sz="4" w:space="0" w:color="auto"/>
              <w:bottom w:val="single" w:sz="4" w:space="0" w:color="000000"/>
              <w:right w:val="single" w:sz="4" w:space="0" w:color="auto"/>
            </w:tcBorders>
            <w:vAlign w:val="center"/>
          </w:tcP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距商服中心距离（米）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-0.0305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-0.0610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-0.0282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-0.0563 </w:t>
            </w:r>
          </w:p>
        </w:tc>
      </w:tr>
      <w:tr>
        <w:trPr>
          <w:trHeight w:val="67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-0.0027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-0.0053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-0.0072 </w:t>
            </w:r>
          </w:p>
        </w:tc>
      </w:tr>
      <w:tr>
        <w:trPr>
          <w:trHeight w:val="450"/>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pStyle w:val="37"/>
              <w:keepNext w:val="0"/>
              <w:keepLines w:val="0"/>
              <w:pageBreakBefore w:val="0"/>
              <w:widowControl w:val="0"/>
              <w:kinsoku/>
              <w:wordWrap/>
              <w:overflowPunct/>
              <w:topLinePunct w:val="0"/>
              <w:autoSpaceDE w:val="0"/>
              <w:autoSpaceDN w:val="0"/>
              <w:bidi w:val="0"/>
              <w:adjustRightInd/>
              <w:snapToGrid/>
              <w:ind w:left="0" w:right="0"/>
              <w:textAlignment w:val="auto"/>
              <w:rPr>
                <w:rFonts w:cs="Times New Roman"/>
                <w:color w:val="000000"/>
                <w:kern w:val="0"/>
                <w:sz w:val="21"/>
                <w:szCs w:val="21"/>
              </w:rPr>
            </w:pPr>
            <w:r>
              <w:rPr>
                <w:rFonts w:cs="Times New Roman"/>
                <w:color w:val="000000"/>
                <w:kern w:val="0"/>
                <w:sz w:val="21"/>
                <w:szCs w:val="21"/>
              </w:rPr>
              <w:t>距集贸市场距离（米）</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80-250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250-550</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550-800</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-0.0044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≥800</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-0.0088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-0.0065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-0.0064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-0.0023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-0.0047 </w:t>
            </w:r>
          </w:p>
        </w:tc>
      </w:tr>
      <w:tr>
        <w:trPr>
          <w:trHeight w:val="285"/>
        </w:trPr>
        <w:tc>
          <w:tcPr>
            <w:tcW w:w="416"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-0.0040 </w:t>
            </w:r>
          </w:p>
        </w:tc>
      </w:tr>
      <w:tr>
        <w:trPr>
          <w:trHeight w:val="285"/>
        </w:trPr>
        <w:tc>
          <w:tcPr>
            <w:tcW w:w="416" w:type="pct"/>
            <w:vMerge/>
            <w:tcBorders>
              <w:top w:val="nil"/>
              <w:left w:val="single" w:sz="4" w:space="0" w:color="auto"/>
              <w:bottom w:val="single" w:sz="4" w:space="0" w:color="000000"/>
              <w:right w:val="single" w:sz="4" w:space="0" w:color="auto"/>
            </w:tcBorders>
            <w:vAlign w:val="center"/>
          </w:tcP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-0.0039 </w:t>
            </w:r>
          </w:p>
        </w:tc>
      </w:tr>
      <w:tr>
        <w:trPr>
          <w:trHeight w:val="450"/>
        </w:trPr>
        <w:tc>
          <w:tcPr>
            <w:tcW w:w="416"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8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5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1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45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3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45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17"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-0.0092 </w:t>
            </w:r>
          </w:p>
        </w:tc>
        <w:tc>
          <w:tcPr>
            <w:tcW w:w="385"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4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-0.0183 </w:t>
            </w:r>
          </w:p>
        </w:tc>
      </w:tr>
    </w:tbl>
    <w:p>
      <w:pPr>
        <w:spacing w:line="600" w:lineRule="exact"/>
        <w:jc w:val="center"/>
        <w:rPr>
          <w:rFonts w:ascii="仿宋_GB2312" w:eastAsia="仿宋_GB2312" w:hint="eastAsia"/>
          <w:sz w:val="28"/>
          <w:szCs w:val="28"/>
        </w:rPr>
      </w:pPr>
    </w:p>
    <w:p>
      <w:pPr>
        <w:bidi w:val="0"/>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③III级公服用地宗地地价区位因素修正</w:t>
      </w:r>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级公服用地宗地地价区位因素指标说明表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2"/>
        <w:gridCol w:w="1422"/>
        <w:gridCol w:w="1422"/>
        <w:gridCol w:w="1422"/>
        <w:gridCol w:w="1422"/>
        <w:gridCol w:w="1422"/>
        <w:gridCol w:w="1422"/>
      </w:tblGrid>
      <w:tr>
        <w:trPr>
          <w:trHeight w:val="283"/>
          <w:tblHeader/>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因素</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因子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较优</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较劣</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劣</w:t>
            </w:r>
          </w:p>
        </w:tc>
      </w:tr>
      <w:tr>
        <w:trPr>
          <w:trHeight w:val="46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商服繁华度</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距商服中心距离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400-600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900-1500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1500</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道路类型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混合型主干道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生活型主干道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交通型主干道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不临路</w:t>
            </w:r>
          </w:p>
        </w:tc>
      </w:tr>
      <w:tr>
        <w:trPr>
          <w:trHeight w:val="46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距公交站点距离</w:t>
            </w:r>
            <w:r>
              <w:rPr>
                <w:rFonts w:ascii="宋体" w:hAnsi="宋体" w:hint="eastAsia"/>
              </w:rPr>
              <w:t>(</w:t>
            </w:r>
            <w:r>
              <w:rPr>
                <w:rFonts w:hint="eastAsia"/>
              </w:rPr>
              <w:t>米</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350-600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600-900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900-1</w:t>
            </w:r>
            <w:r>
              <w:rPr>
                <w:rFonts w:hint="eastAsia"/>
              </w:rPr>
              <w:t>2</w:t>
            </w:r>
            <w:r>
              <w:t>00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w:t>
            </w:r>
            <w:r>
              <w:rPr>
                <w:rFonts w:hint="eastAsia"/>
              </w:rPr>
              <w:t>2</w:t>
            </w:r>
            <w:r>
              <w:t>00</w:t>
            </w:r>
          </w:p>
        </w:tc>
      </w:tr>
      <w:tr>
        <w:trPr>
          <w:trHeight w:val="28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基础公用设施状况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排水状况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供气状况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供电状况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电讯状况</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&gt;98%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97-98%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96-97%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95-96%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&lt;95%</w:t>
            </w:r>
          </w:p>
        </w:tc>
      </w:tr>
      <w:tr>
        <w:trPr>
          <w:trHeight w:val="480"/>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环境条件</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绿地覆盖度</w:t>
            </w:r>
            <w:r>
              <w:rPr>
                <w:rFonts w:ascii="宋体" w:hAnsi="宋体" w:hint="eastAsia"/>
              </w:rPr>
              <w:t>(</w:t>
            </w:r>
            <w:r>
              <w:t>%</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35-45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2</w:t>
            </w:r>
            <w:r>
              <w:t>5-35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t>15-</w:t>
            </w:r>
            <w:r>
              <w:rPr>
                <w:rFonts w:hint="eastAsia"/>
              </w:rPr>
              <w:t>2</w:t>
            </w:r>
            <w: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w:t>
            </w:r>
            <w:r>
              <w:t>15</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大气污染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噪音污染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基本无污染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轻度污染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较重污染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严重污染</w:t>
            </w:r>
          </w:p>
        </w:tc>
      </w:tr>
      <w:tr>
        <w:trPr>
          <w:trHeight w:val="46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城市规划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用地规划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近期次重点规划功能区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一般规划功能区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中期规划功能区</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远期规划功能区</w:t>
            </w:r>
          </w:p>
        </w:tc>
      </w:tr>
      <w:tr>
        <w:trPr>
          <w:trHeight w:val="285"/>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道路规划</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主干道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快速路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次干道</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支路</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pStyle w:val="31"/>
            </w:pPr>
            <w:r>
              <w:rPr>
                <w:rFonts w:hint="eastAsia"/>
              </w:rPr>
              <w:t>街坊间支路</w:t>
            </w:r>
          </w:p>
        </w:tc>
      </w:tr>
    </w:tbl>
    <w:p>
      <w:pPr>
        <w:pStyle w:val="34"/>
      </w:pPr>
    </w:p>
    <w:p>
      <w:pPr>
        <w:pStyle w:val="31"/>
      </w:pPr>
    </w:p>
    <w:p/>
    <w:p>
      <w:pPr>
        <w:spacing w:line="600" w:lineRule="exact"/>
        <w:jc w:val="center"/>
        <w:rPr>
          <w:rFonts w:ascii="仿宋_GB2312" w:eastAsia="仿宋_GB2312"/>
          <w:sz w:val="28"/>
          <w:szCs w:val="28"/>
        </w:rPr>
      </w:pPr>
      <w:r>
        <w:rPr>
          <w:rFonts w:eastAsia="仿宋_GB2312"/>
          <w:szCs w:val="21"/>
        </w:rPr>
        <w:t>III</w:t>
      </w:r>
      <w:r>
        <w:rPr>
          <w:rFonts w:ascii="仿宋_GB2312" w:eastAsia="仿宋_GB2312" w:hint="eastAsia"/>
          <w:szCs w:val="21"/>
        </w:rPr>
        <w:t>级公服用地宗地地价区位因素修正系数表</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93"/>
        <w:gridCol w:w="924"/>
        <w:gridCol w:w="663"/>
        <w:gridCol w:w="801"/>
        <w:gridCol w:w="915"/>
        <w:gridCol w:w="795"/>
        <w:gridCol w:w="915"/>
        <w:gridCol w:w="606"/>
        <w:gridCol w:w="1020"/>
        <w:gridCol w:w="865"/>
        <w:gridCol w:w="797"/>
        <w:gridCol w:w="863"/>
      </w:tblGrid>
      <w:tr>
        <w:trPr>
          <w:trHeight w:val="283"/>
          <w:tblHeader/>
        </w:trPr>
        <w:tc>
          <w:tcPr>
            <w:tcW w:w="3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w:t>
            </w:r>
          </w:p>
        </w:tc>
        <w:tc>
          <w:tcPr>
            <w:tcW w:w="4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因子</w:t>
            </w:r>
          </w:p>
        </w:tc>
        <w:tc>
          <w:tcPr>
            <w:tcW w:w="735"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优</w:t>
            </w:r>
          </w:p>
        </w:tc>
        <w:tc>
          <w:tcPr>
            <w:tcW w:w="858"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较优</w:t>
            </w:r>
          </w:p>
        </w:tc>
        <w:tc>
          <w:tcPr>
            <w:tcW w:w="76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一般</w:t>
            </w:r>
          </w:p>
        </w:tc>
        <w:tc>
          <w:tcPr>
            <w:tcW w:w="946"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较劣</w:t>
            </w:r>
          </w:p>
        </w:tc>
        <w:tc>
          <w:tcPr>
            <w:tcW w:w="833" w:type="pct"/>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劣</w:t>
            </w:r>
          </w:p>
        </w:tc>
      </w:tr>
      <w:tr>
        <w:trPr>
          <w:trHeight w:val="283"/>
          <w:tblHeader/>
        </w:trPr>
        <w:tc>
          <w:tcPr>
            <w:tcW w:w="398" w:type="pct"/>
            <w:vMerge/>
            <w:tcBorders>
              <w:top w:val="single" w:sz="4" w:space="0" w:color="auto"/>
              <w:left w:val="single" w:sz="4" w:space="0" w:color="auto"/>
              <w:bottom w:val="single" w:sz="4" w:space="0" w:color="000000"/>
              <w:right w:val="single" w:sz="4" w:space="0" w:color="auto"/>
            </w:tcBorders>
            <w:vAlign w:val="center"/>
          </w:tcPr>
          <w:p/>
        </w:tc>
        <w:tc>
          <w:tcPr>
            <w:tcW w:w="464" w:type="pct"/>
            <w:vMerge/>
            <w:tcBorders>
              <w:top w:val="single" w:sz="4" w:space="0" w:color="auto"/>
              <w:left w:val="single" w:sz="4" w:space="0" w:color="auto"/>
              <w:bottom w:val="single" w:sz="4" w:space="0" w:color="000000"/>
              <w:right w:val="single" w:sz="4" w:space="0" w:color="auto"/>
            </w:tcBorders>
            <w:vAlign w:val="center"/>
          </w:tcP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因素指标</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b w:val="0"/>
                <w:bCs w:val="0"/>
                <w:color w:val="000000"/>
                <w:kern w:val="0"/>
                <w:sz w:val="21"/>
                <w:szCs w:val="21"/>
              </w:rPr>
            </w:pPr>
            <w:r>
              <w:rPr>
                <w:rFonts w:cs="Times New Roman"/>
                <w:b w:val="0"/>
                <w:bCs w:val="0"/>
                <w:color w:val="000000"/>
                <w:kern w:val="0"/>
                <w:sz w:val="21"/>
                <w:szCs w:val="21"/>
              </w:rPr>
              <w:t>修正系数</w:t>
            </w:r>
          </w:p>
        </w:tc>
      </w:tr>
      <w:tr>
        <w:trPr>
          <w:trHeight w:val="480"/>
        </w:trPr>
        <w:tc>
          <w:tcPr>
            <w:tcW w:w="39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商服繁华度</w:t>
            </w:r>
          </w:p>
        </w:tc>
        <w:tc>
          <w:tcPr>
            <w:tcW w:w="464" w:type="pct"/>
            <w:tcBorders>
              <w:top w:val="nil"/>
              <w:left w:val="nil"/>
              <w:bottom w:val="single" w:sz="4" w:space="0" w:color="auto"/>
              <w:right w:val="single" w:sz="4" w:space="0" w:color="auto"/>
            </w:tcBorders>
            <w:shd w:val="clear" w:color="auto" w:fill="auto"/>
            <w:vAlign w:val="center"/>
          </w:tcPr>
          <w:p>
            <w:pPr>
              <w:pStyle w:val="37"/>
              <w:keepNext w:val="0"/>
              <w:keepLines w:val="0"/>
              <w:pageBreakBefore w:val="0"/>
              <w:widowControl w:val="0"/>
              <w:kinsoku/>
              <w:wordWrap/>
              <w:overflowPunct/>
              <w:topLinePunct w:val="0"/>
              <w:autoSpaceDE w:val="0"/>
              <w:autoSpaceDN w:val="0"/>
              <w:bidi w:val="0"/>
              <w:adjustRightInd/>
              <w:snapToGrid/>
              <w:ind w:left="0" w:right="0"/>
              <w:textAlignment w:val="auto"/>
              <w:rPr>
                <w:rFonts w:cs="Times New Roman"/>
                <w:color w:val="000000"/>
                <w:kern w:val="0"/>
                <w:sz w:val="21"/>
                <w:szCs w:val="21"/>
              </w:rPr>
            </w:pPr>
            <w:r>
              <w:rPr>
                <w:rFonts w:cs="Times New Roman"/>
                <w:color w:val="000000"/>
                <w:kern w:val="0"/>
                <w:sz w:val="21"/>
                <w:szCs w:val="21"/>
              </w:rPr>
              <w:t>距商服中心距（米）</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100-250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250-500</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500-850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-0.0149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≥850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-0.0298 </w:t>
            </w:r>
          </w:p>
        </w:tc>
      </w:tr>
      <w:tr>
        <w:trPr>
          <w:trHeight w:val="522"/>
        </w:trPr>
        <w:tc>
          <w:tcPr>
            <w:tcW w:w="398" w:type="pct"/>
            <w:tcBorders>
              <w:top w:val="nil"/>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交通条件</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道路通达度</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混合型主干道</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生活型主干道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生活或交通型主干道</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交通型主干道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-0.0137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支路</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-0.0275 </w:t>
            </w:r>
          </w:p>
        </w:tc>
      </w:tr>
      <w:tr>
        <w:trPr>
          <w:trHeight w:val="675"/>
        </w:trPr>
        <w:tc>
          <w:tcPr>
            <w:tcW w:w="398" w:type="pct"/>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基础设施状况</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距银行储蓄所距离（米）</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-0.0013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-0.0026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距中学距离（米）</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-0.0036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距小学距离（米）</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-0.0015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-0.0034 </w:t>
            </w:r>
          </w:p>
        </w:tc>
      </w:tr>
      <w:tr>
        <w:trPr>
          <w:trHeight w:val="45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距医院距离（米）</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-0.0018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-0.0035 </w:t>
            </w:r>
          </w:p>
        </w:tc>
      </w:tr>
      <w:tr>
        <w:trPr>
          <w:trHeight w:val="480"/>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距集贸市场距离（米）</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200-450</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450-750</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750-1150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≥1150</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-0.0041 </w:t>
            </w:r>
          </w:p>
        </w:tc>
      </w:tr>
      <w:tr>
        <w:trPr>
          <w:trHeight w:val="285"/>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供电状况</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-0.0032 </w:t>
            </w:r>
          </w:p>
        </w:tc>
      </w:tr>
      <w:tr>
        <w:trPr>
          <w:trHeight w:val="285"/>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排水状况</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-0.0016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-0.0031 </w:t>
            </w:r>
          </w:p>
        </w:tc>
      </w:tr>
      <w:tr>
        <w:trPr>
          <w:trHeight w:val="285"/>
        </w:trPr>
        <w:tc>
          <w:tcPr>
            <w:tcW w:w="398" w:type="pct"/>
            <w:vMerge/>
            <w:tcBorders>
              <w:top w:val="nil"/>
              <w:left w:val="single" w:sz="4" w:space="0" w:color="auto"/>
              <w:bottom w:val="single" w:sz="4" w:space="0" w:color="000000"/>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供水状况</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好</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较好</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-0.0012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差</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-0.0022 </w:t>
            </w:r>
          </w:p>
        </w:tc>
      </w:tr>
      <w:tr>
        <w:trPr>
          <w:trHeight w:val="285"/>
        </w:trPr>
        <w:tc>
          <w:tcPr>
            <w:tcW w:w="398" w:type="pct"/>
            <w:vMerge w:val="restart"/>
            <w:tcBorders>
              <w:top w:val="nil"/>
              <w:left w:val="single" w:sz="4" w:space="0" w:color="auto"/>
              <w:bottom w:val="nil"/>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环境状况</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大气环境</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-0.0010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398" w:type="pct"/>
            <w:vMerge/>
            <w:tcBorders>
              <w:top w:val="nil"/>
              <w:left w:val="single" w:sz="4" w:space="0" w:color="auto"/>
              <w:bottom w:val="nil"/>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水环境</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-0.0020 </w:t>
            </w:r>
          </w:p>
        </w:tc>
      </w:tr>
      <w:tr>
        <w:trPr>
          <w:trHeight w:val="285"/>
        </w:trPr>
        <w:tc>
          <w:tcPr>
            <w:tcW w:w="398" w:type="pct"/>
            <w:vMerge/>
            <w:tcBorders>
              <w:top w:val="nil"/>
              <w:left w:val="single" w:sz="4" w:space="0" w:color="auto"/>
              <w:bottom w:val="nil"/>
              <w:right w:val="single" w:sz="4" w:space="0" w:color="auto"/>
            </w:tcBorders>
            <w:vAlign w:val="center"/>
          </w:tcP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声环境</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无污染</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基本无污染</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轻度污染</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污染较重</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-0.0009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严重污染</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-0.0019 </w:t>
            </w:r>
          </w:p>
        </w:tc>
      </w:tr>
      <w:tr>
        <w:trPr>
          <w:trHeight w:val="450"/>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人口状况</w:t>
            </w:r>
          </w:p>
        </w:tc>
        <w:tc>
          <w:tcPr>
            <w:tcW w:w="464"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常住人口密度</w:t>
            </w:r>
          </w:p>
        </w:tc>
        <w:tc>
          <w:tcPr>
            <w:tcW w:w="3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密集</w:t>
            </w:r>
          </w:p>
        </w:tc>
        <w:tc>
          <w:tcPr>
            <w:tcW w:w="40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较密集</w:t>
            </w:r>
          </w:p>
        </w:tc>
        <w:tc>
          <w:tcPr>
            <w:tcW w:w="398"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59"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一般</w:t>
            </w:r>
          </w:p>
        </w:tc>
        <w:tc>
          <w:tcPr>
            <w:tcW w:w="30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0</w:t>
            </w:r>
          </w:p>
        </w:tc>
        <w:tc>
          <w:tcPr>
            <w:tcW w:w="512"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较不密集</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-0.0045 </w:t>
            </w:r>
          </w:p>
        </w:tc>
        <w:tc>
          <w:tcPr>
            <w:tcW w:w="400"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不密集</w:t>
            </w:r>
          </w:p>
        </w:tc>
        <w:tc>
          <w:tcPr>
            <w:tcW w:w="433" w:type="pct"/>
            <w:tcBorders>
              <w:top w:val="nil"/>
              <w:left w:val="nil"/>
              <w:bottom w:val="single" w:sz="4" w:space="0" w:color="auto"/>
              <w:right w:val="single" w:sz="4" w:space="0" w:color="auto"/>
            </w:tcBorders>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 xml:space="preserve">-0.0090 </w:t>
            </w:r>
          </w:p>
        </w:tc>
      </w:tr>
    </w:tbl>
    <w:p>
      <w:pPr>
        <w:spacing w:line="600" w:lineRule="exact"/>
        <w:outlineLvl w:val="1"/>
        <w:rPr>
          <w:rFonts w:ascii="仿宋_GB2312" w:eastAsia="仿宋_GB2312"/>
          <w:sz w:val="32"/>
          <w:szCs w:val="32"/>
        </w:rPr>
      </w:pPr>
      <w:bookmarkStart w:id="56" w:name="_Toc259"/>
      <w:bookmarkStart w:id="57" w:name="_Toc31864"/>
      <w:bookmarkStart w:id="58" w:name="_Toc22232"/>
      <w:bookmarkStart w:id="59" w:name="_Toc7644"/>
      <w:bookmarkStart w:id="60" w:name="_Toc5894"/>
      <w:bookmarkStart w:id="61" w:name="_Toc4217"/>
      <w:bookmarkStart w:id="62" w:name="_Toc4746"/>
      <w:bookmarkStart w:id="63" w:name="_Toc815"/>
      <w:bookmarkStart w:id="64" w:name="_Toc631"/>
      <w:bookmarkStart w:id="65" w:name="_Toc3963"/>
      <w:bookmarkStart w:id="66" w:name="_Toc535"/>
      <w:bookmarkStart w:id="67" w:name="_Toc187439620"/>
      <w:bookmarkStart w:id="68" w:name="_Toc27644"/>
      <w:bookmarkStart w:id="69" w:name="_Toc8899"/>
      <w:bookmarkStart w:id="70" w:name="_Toc19492"/>
      <w:bookmarkStart w:id="71" w:name="_Toc5949"/>
      <w:bookmarkStart w:id="72" w:name="_Toc30676"/>
      <w:bookmarkStart w:id="73" w:name="_Toc10581"/>
      <w:bookmarkStart w:id="74" w:name="_Toc2858"/>
      <w:bookmarkStart w:id="75" w:name="_Toc3121"/>
      <w:bookmarkStart w:id="76" w:name="_Toc26460"/>
      <w:r>
        <w:rPr>
          <w:rFonts w:ascii="仿宋_GB2312" w:eastAsia="仿宋_GB2312" w:hint="eastAsia"/>
          <w:sz w:val="32"/>
          <w:szCs w:val="32"/>
        </w:rPr>
        <w:t>(三）个别因素修正系数</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spacing w:line="600" w:lineRule="exact"/>
        <w:outlineLvl w:val="2"/>
        <w:rPr>
          <w:rFonts w:ascii="仿宋_GB2312" w:eastAsia="仿宋_GB2312"/>
          <w:sz w:val="28"/>
          <w:szCs w:val="28"/>
          <w:highlight w:val="auto"/>
        </w:rPr>
      </w:pPr>
      <w:bookmarkStart w:id="77" w:name="_Toc21684"/>
      <w:bookmarkStart w:id="78" w:name="_Toc28121"/>
      <w:bookmarkStart w:id="79" w:name="_Toc7938"/>
      <w:bookmarkStart w:id="80" w:name="_Toc187439623"/>
      <w:bookmarkStart w:id="81" w:name="_Toc4621"/>
      <w:bookmarkStart w:id="82" w:name="_Toc13631"/>
      <w:bookmarkStart w:id="83" w:name="_Toc25568"/>
      <w:bookmarkStart w:id="84" w:name="_Toc3742"/>
      <w:bookmarkStart w:id="85" w:name="_Toc29736"/>
      <w:bookmarkStart w:id="86" w:name="_Toc5817"/>
      <w:bookmarkStart w:id="87" w:name="_Toc25422"/>
      <w:bookmarkStart w:id="88" w:name="_Toc15876"/>
      <w:bookmarkStart w:id="89" w:name="_Toc28331"/>
      <w:bookmarkStart w:id="90" w:name="_Toc1681"/>
      <w:bookmarkStart w:id="91" w:name="_Toc5260"/>
      <w:bookmarkStart w:id="92" w:name="_Toc1413"/>
      <w:bookmarkStart w:id="93" w:name="_Toc13951"/>
      <w:bookmarkStart w:id="94" w:name="_Toc26777"/>
      <w:bookmarkStart w:id="95" w:name="_Toc24913"/>
      <w:bookmarkStart w:id="96" w:name="_Toc16077"/>
      <w:bookmarkStart w:id="97" w:name="_Toc10310"/>
      <w:r>
        <w:rPr>
          <w:rFonts w:ascii="仿宋_GB2312" w:eastAsia="仿宋_GB2312" w:hint="eastAsia"/>
          <w:sz w:val="28"/>
          <w:szCs w:val="28"/>
          <w:lang w:val="en-US" w:eastAsia="zh-CN"/>
          <w:highlight w:val="auto"/>
        </w:rPr>
        <w:t>1</w:t>
      </w:r>
      <w:r>
        <w:rPr>
          <w:rFonts w:ascii="仿宋_GB2312" w:eastAsia="仿宋_GB2312" w:hint="eastAsia"/>
          <w:sz w:val="28"/>
          <w:szCs w:val="28"/>
          <w:highlight w:val="auto"/>
        </w:rPr>
        <w:t>.使用年期修正系数</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pStyle w:val="33"/>
      </w:pPr>
      <w:r>
        <w:t xml:space="preserve"> </w:t>
      </w:r>
      <w:r>
        <w:rPr>
          <w:rFonts w:hint="eastAsia"/>
        </w:rPr>
        <w:t>商服用地使用年期修正系数表</w:t>
      </w:r>
      <w:r>
        <w:rPr>
          <w:rFonts w:ascii="宋体" w:hAnsi="宋体" w:hint="eastAsia"/>
        </w:rPr>
        <w:t>(</w:t>
      </w:r>
      <w:r>
        <w:rPr>
          <w:rFonts w:hint="eastAsia"/>
        </w:rPr>
        <w:t>还原率7.16%</w:t>
      </w:r>
      <w:r>
        <w:rPr>
          <w:rFonts w:ascii="宋体" w:hAnsi="宋体" w:hint="eastAsia"/>
        </w:rPr>
        <w:t>)</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3"/>
        <w:gridCol w:w="1423"/>
        <w:gridCol w:w="1423"/>
        <w:gridCol w:w="1423"/>
        <w:gridCol w:w="1423"/>
        <w:gridCol w:w="1423"/>
        <w:gridCol w:w="1423"/>
      </w:tblGrid>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4</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6</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0.0713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0.1378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0.1999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0.2579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0.3119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0.3624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12</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0.4095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0.4534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0.4944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0.5327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0.5684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0.6017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14</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18</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0.6328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0.6618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0.6889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0.7142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0.7378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0.7598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19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24</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0.7803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0.7995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0.8174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0.8341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0.8496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0.8642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29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30</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0.8777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0.8904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0.9022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0.9132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0.9235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0.9331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34</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36</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0.9420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0.9504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0.9582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0.9655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0.9723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0.9786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剩余年期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39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40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 </w:t>
            </w:r>
          </w:p>
        </w:tc>
      </w:tr>
      <w:tr>
        <w:trPr>
          <w:trHeight w:val="28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修正系数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0.9845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0.9900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0.9952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eastAsia="Times New Roman"/>
                <w:sz w:val="21"/>
                <w:szCs w:val="21"/>
              </w:rPr>
              <w:t>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4" w:lineRule="auto"/>
              <w:jc w:val="center"/>
              <w:rPr>
                <w:rFonts w:cs="Times New Roman"/>
                <w:color w:val="000000"/>
                <w:kern w:val="0"/>
                <w:sz w:val="21"/>
                <w:szCs w:val="21"/>
              </w:rPr>
            </w:pPr>
            <w:r>
              <w:rPr>
                <w:rFonts w:cs="Times New Roman"/>
                <w:color w:val="000000"/>
                <w:kern w:val="0"/>
                <w:sz w:val="21"/>
                <w:szCs w:val="21"/>
              </w:rPr>
              <w:t xml:space="preserve"> </w:t>
            </w:r>
          </w:p>
        </w:tc>
      </w:tr>
    </w:tbl>
    <w:p>
      <w:pPr>
        <w:pStyle w:val="33"/>
      </w:pPr>
    </w:p>
    <w:tbl>
      <w:tblPr>
        <w:jc w:val="cent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16"/>
        <w:gridCol w:w="884"/>
        <w:gridCol w:w="884"/>
        <w:gridCol w:w="884"/>
        <w:gridCol w:w="884"/>
        <w:gridCol w:w="884"/>
        <w:gridCol w:w="884"/>
        <w:gridCol w:w="884"/>
        <w:gridCol w:w="884"/>
        <w:gridCol w:w="884"/>
        <w:gridCol w:w="878"/>
      </w:tblGrid>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0.0603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0.1170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0.1703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w:t>
            </w:r>
            <w:r>
              <w:rPr>
                <w:rFonts w:eastAsia="宋体" w:cs="宋体" w:hint="eastAsia"/>
                <w:b w:val="0"/>
                <w:color w:val="000000"/>
                <w:sz w:val="21"/>
                <w:szCs w:val="21"/>
              </w:rPr>
              <w:t>22</w:t>
            </w:r>
            <w:r>
              <w:rPr>
                <w:rFonts w:eastAsia="宋体" w:cs="宋体"/>
                <w:b w:val="0"/>
                <w:color w:val="000000"/>
                <w:sz w:val="21"/>
                <w:szCs w:val="21"/>
              </w:rPr>
              <w:t xml:space="preserve">04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w:t>
            </w:r>
            <w:r>
              <w:rPr>
                <w:rFonts w:eastAsia="宋体" w:cs="宋体" w:hint="eastAsia"/>
                <w:b w:val="0"/>
                <w:color w:val="000000"/>
                <w:sz w:val="21"/>
                <w:szCs w:val="21"/>
              </w:rPr>
              <w:t>2</w:t>
            </w:r>
            <w:r>
              <w:rPr>
                <w:rFonts w:eastAsia="宋体" w:cs="宋体"/>
                <w:b w:val="0"/>
                <w:color w:val="000000"/>
                <w:sz w:val="21"/>
                <w:szCs w:val="21"/>
              </w:rPr>
              <w:t xml:space="preserve">676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0.31</w:t>
            </w:r>
            <w:r>
              <w:rPr>
                <w:rFonts w:eastAsia="宋体" w:cs="宋体" w:hint="eastAsia"/>
                <w:b w:val="0"/>
                <w:color w:val="000000"/>
                <w:sz w:val="21"/>
                <w:szCs w:val="21"/>
              </w:rPr>
              <w:t>2</w:t>
            </w:r>
            <w:r>
              <w:rPr>
                <w:rFonts w:eastAsia="宋体" w:cs="宋体"/>
                <w:b w:val="0"/>
                <w:color w:val="000000"/>
                <w:sz w:val="21"/>
                <w:szCs w:val="21"/>
              </w:rPr>
              <w:t xml:space="preserve">0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0.3537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0.39</w:t>
            </w:r>
            <w:r>
              <w:rPr>
                <w:rFonts w:eastAsia="宋体" w:cs="宋体" w:hint="eastAsia"/>
                <w:b w:val="0"/>
                <w:color w:val="000000"/>
                <w:sz w:val="21"/>
                <w:szCs w:val="21"/>
              </w:rPr>
              <w:t>2</w:t>
            </w:r>
            <w:r>
              <w:rPr>
                <w:rFonts w:eastAsia="宋体" w:cs="宋体"/>
                <w:b w:val="0"/>
                <w:color w:val="000000"/>
                <w:sz w:val="21"/>
                <w:szCs w:val="21"/>
              </w:rPr>
              <w:t xml:space="preserve">9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0.4</w:t>
            </w:r>
            <w:r>
              <w:rPr>
                <w:rFonts w:eastAsia="宋体" w:cs="宋体" w:hint="eastAsia"/>
                <w:b w:val="0"/>
                <w:color w:val="000000"/>
                <w:sz w:val="21"/>
                <w:szCs w:val="21"/>
              </w:rPr>
              <w:t>2</w:t>
            </w:r>
            <w:r>
              <w:rPr>
                <w:rFonts w:eastAsia="宋体" w:cs="宋体"/>
                <w:b w:val="0"/>
                <w:color w:val="000000"/>
                <w:sz w:val="21"/>
                <w:szCs w:val="21"/>
              </w:rPr>
              <w:t xml:space="preserve">98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0.4646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1</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0.497</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0.5</w:t>
            </w:r>
            <w:r>
              <w:rPr>
                <w:rFonts w:eastAsia="宋体" w:cs="宋体" w:hint="eastAsia"/>
                <w:b w:val="0"/>
                <w:color w:val="000000"/>
                <w:sz w:val="21"/>
                <w:szCs w:val="21"/>
              </w:rPr>
              <w:t>2</w:t>
            </w:r>
            <w:r>
              <w:rPr>
                <w:rFonts w:eastAsia="宋体" w:cs="宋体"/>
                <w:b w:val="0"/>
                <w:color w:val="000000"/>
                <w:sz w:val="21"/>
                <w:szCs w:val="21"/>
              </w:rPr>
              <w:t xml:space="preserve">79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0.5568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0.5568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0.5568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0.6336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0.656</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0.6774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0.6974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0.7163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2</w:t>
            </w:r>
            <w:r>
              <w:rPr>
                <w:rFonts w:eastAsia="宋体" w:cs="宋体"/>
                <w:b w:val="0"/>
                <w:color w:val="000000"/>
                <w:sz w:val="21"/>
                <w:szCs w:val="21"/>
              </w:rPr>
              <w:t xml:space="preserve">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0.7339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0.7339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0.766</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0.7810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0.7948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0.8078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0.8</w:t>
            </w:r>
            <w:r>
              <w:rPr>
                <w:rFonts w:eastAsia="宋体" w:cs="宋体" w:hint="eastAsia"/>
                <w:b w:val="0"/>
                <w:color w:val="000000"/>
                <w:sz w:val="21"/>
                <w:szCs w:val="21"/>
              </w:rPr>
              <w:t>2</w:t>
            </w:r>
            <w:r>
              <w:rPr>
                <w:rFonts w:eastAsia="宋体" w:cs="宋体"/>
                <w:b w:val="0"/>
                <w:color w:val="000000"/>
                <w:sz w:val="21"/>
                <w:szCs w:val="21"/>
              </w:rPr>
              <w:t xml:space="preserve">01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0.8316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0.84</w:t>
            </w:r>
            <w:r>
              <w:rPr>
                <w:rFonts w:eastAsia="宋体" w:cs="宋体" w:hint="eastAsia"/>
                <w:b w:val="0"/>
                <w:color w:val="000000"/>
                <w:sz w:val="21"/>
                <w:szCs w:val="21"/>
              </w:rPr>
              <w:t>2</w:t>
            </w:r>
            <w:r>
              <w:rPr>
                <w:rFonts w:eastAsia="宋体" w:cs="宋体"/>
                <w:b w:val="0"/>
                <w:color w:val="000000"/>
                <w:sz w:val="21"/>
                <w:szCs w:val="21"/>
              </w:rPr>
              <w:t xml:space="preserve">4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0.85</w:t>
            </w:r>
            <w:r>
              <w:rPr>
                <w:rFonts w:eastAsia="宋体" w:cs="宋体" w:hint="eastAsia"/>
                <w:b w:val="0"/>
                <w:color w:val="000000"/>
                <w:sz w:val="21"/>
                <w:szCs w:val="21"/>
              </w:rPr>
              <w:t>2</w:t>
            </w:r>
            <w:r>
              <w:rPr>
                <w:rFonts w:eastAsia="宋体" w:cs="宋体"/>
                <w:b w:val="0"/>
                <w:color w:val="000000"/>
                <w:sz w:val="21"/>
                <w:szCs w:val="21"/>
              </w:rPr>
              <w:t xml:space="preserve">6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3</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39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0.86</w:t>
            </w:r>
            <w:r>
              <w:rPr>
                <w:rFonts w:eastAsia="宋体" w:cs="宋体" w:hint="eastAsia"/>
                <w:b w:val="0"/>
                <w:color w:val="000000"/>
                <w:sz w:val="21"/>
                <w:szCs w:val="21"/>
              </w:rPr>
              <w:t>22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0.871</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0.8797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0.8877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0.895</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0.90</w:t>
            </w:r>
            <w:r>
              <w:rPr>
                <w:rFonts w:eastAsia="宋体" w:cs="宋体" w:hint="eastAsia"/>
                <w:b w:val="0"/>
                <w:color w:val="000000"/>
                <w:sz w:val="21"/>
                <w:szCs w:val="21"/>
              </w:rPr>
              <w:t>22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0.9089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0.9151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w:t>
            </w:r>
            <w:r>
              <w:rPr>
                <w:rFonts w:eastAsia="宋体" w:cs="宋体" w:hint="eastAsia"/>
                <w:b w:val="0"/>
                <w:color w:val="000000"/>
                <w:sz w:val="21"/>
                <w:szCs w:val="21"/>
              </w:rPr>
              <w:t>2</w:t>
            </w:r>
            <w:r>
              <w:rPr>
                <w:rFonts w:eastAsia="宋体" w:cs="宋体"/>
                <w:b w:val="0"/>
                <w:color w:val="000000"/>
                <w:sz w:val="21"/>
                <w:szCs w:val="21"/>
              </w:rPr>
              <w:t xml:space="preserve">10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w:t>
            </w:r>
            <w:r>
              <w:rPr>
                <w:rFonts w:eastAsia="宋体" w:cs="宋体" w:hint="eastAsia"/>
                <w:b w:val="0"/>
                <w:color w:val="000000"/>
                <w:sz w:val="21"/>
                <w:szCs w:val="21"/>
              </w:rPr>
              <w:t>2</w:t>
            </w:r>
            <w:r>
              <w:rPr>
                <w:rFonts w:eastAsia="宋体" w:cs="宋体"/>
                <w:b w:val="0"/>
                <w:color w:val="000000"/>
                <w:sz w:val="21"/>
                <w:szCs w:val="21"/>
              </w:rPr>
              <w:t xml:space="preserve">65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4</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49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0.9317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0.9366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0.941</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0.9455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0.9496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0.9534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0.9570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0.9604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0.9636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0.9636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5</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59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0.9694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0.9694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0.9745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0.9768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0.9791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0.9811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0.9831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0.9849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0.9866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0.988</w:t>
            </w:r>
            <w:r>
              <w:rPr>
                <w:rFonts w:eastAsia="宋体" w:cs="宋体" w:hint="eastAsia"/>
                <w:b w:val="0"/>
                <w:color w:val="000000"/>
                <w:sz w:val="21"/>
                <w:szCs w:val="21"/>
              </w:rPr>
              <w:t>2</w:t>
            </w:r>
            <w:r>
              <w:rPr>
                <w:rFonts w:eastAsia="宋体" w:cs="宋体"/>
                <w:b w:val="0"/>
                <w:color w:val="000000"/>
                <w:sz w:val="21"/>
                <w:szCs w:val="21"/>
              </w:rPr>
              <w:t xml:space="preserve">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剩余年期</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6</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63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64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65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67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69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70 </w:t>
            </w:r>
          </w:p>
        </w:tc>
      </w:tr>
      <w:tr>
        <w:trPr>
          <w:trHeight w:val="340"/>
        </w:trPr>
        <w:tc>
          <w:tcPr>
            <w:tcW w:w="560"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hint="eastAsia"/>
                <w:b w:val="0"/>
                <w:color w:val="000000"/>
                <w:sz w:val="21"/>
                <w:szCs w:val="21"/>
              </w:rPr>
              <w:t>修正系数</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0.9898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0.991</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0.99</w:t>
            </w:r>
            <w:r>
              <w:rPr>
                <w:rFonts w:eastAsia="宋体" w:cs="宋体" w:hint="eastAsia"/>
                <w:b w:val="0"/>
                <w:color w:val="000000"/>
                <w:sz w:val="21"/>
                <w:szCs w:val="21"/>
              </w:rPr>
              <w:t>2</w:t>
            </w:r>
            <w:r>
              <w:rPr>
                <w:rFonts w:eastAsia="宋体" w:cs="宋体"/>
                <w:b w:val="0"/>
                <w:color w:val="000000"/>
                <w:sz w:val="21"/>
                <w:szCs w:val="21"/>
              </w:rPr>
              <w:t xml:space="preserve">6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0.9938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0.9938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0.9961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0.997</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0.998</w:t>
            </w:r>
            <w:r>
              <w:rPr>
                <w:rFonts w:eastAsia="宋体" w:cs="宋体" w:hint="eastAsia"/>
                <w:b w:val="0"/>
                <w:color w:val="000000"/>
                <w:sz w:val="21"/>
                <w:szCs w:val="21"/>
              </w:rPr>
              <w:t>2</w:t>
            </w:r>
            <w:r>
              <w:rPr>
                <w:rFonts w:eastAsia="宋体" w:cs="宋体"/>
                <w:b w:val="0"/>
                <w:color w:val="000000"/>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0.9991 </w:t>
            </w:r>
          </w:p>
        </w:tc>
        <w:tc>
          <w:tcPr>
            <w:tcW w:w="441" w:type="pct"/>
            <w:tcBorders>
              <w:top w:val="single" w:sz="4" w:space="0" w:color="auto"/>
              <w:left w:val="single" w:sz="4" w:space="0" w:color="auto"/>
              <w:bottom w:val="single" w:sz="4" w:space="0" w:color="auto"/>
              <w:right w:val="single" w:sz="4" w:space="0" w:color="auto"/>
            </w:tcBorders>
            <w:noWrap/>
            <w:vAlign w:val="center"/>
          </w:tcPr>
          <w:p>
            <w:pPr>
              <w:pStyle w:val="28"/>
              <w:widowControl/>
              <w:textAlignment w:val="center"/>
              <w:rPr>
                <w:rFonts w:eastAsia="宋体" w:cs="宋体"/>
                <w:b w:val="0"/>
                <w:color w:val="000000"/>
                <w:sz w:val="21"/>
                <w:szCs w:val="21"/>
              </w:rPr>
            </w:pPr>
            <w:r>
              <w:rPr>
                <w:rFonts w:eastAsia="宋体" w:cs="宋体"/>
                <w:b w:val="0"/>
                <w:color w:val="000000"/>
                <w:sz w:val="21"/>
                <w:szCs w:val="21"/>
              </w:rPr>
              <w:t xml:space="preserve">1.0000 </w:t>
            </w:r>
          </w:p>
        </w:tc>
      </w:tr>
    </w:tbl>
    <w:p>
      <w:pPr>
        <w:pStyle w:val="33"/>
      </w:pPr>
      <w:r>
        <w:t xml:space="preserve"> </w:t>
      </w:r>
      <w:r>
        <w:rPr>
          <w:rFonts w:hint="eastAsia"/>
        </w:rPr>
        <w:t>住宅用地使用年期修正系数表</w:t>
      </w:r>
      <w:r>
        <w:rPr>
          <w:rFonts w:ascii="宋体" w:hAnsi="宋体" w:hint="eastAsia"/>
        </w:rPr>
        <w:t>(</w:t>
      </w:r>
      <w:r>
        <w:rPr>
          <w:rFonts w:hint="eastAsia"/>
        </w:rPr>
        <w:t>还原率6.</w:t>
      </w:r>
      <w:r>
        <w:rPr>
          <w:rFonts w:hint="eastAsia"/>
          <w:lang w:val="en-US" w:eastAsia="zh-CN"/>
        </w:rPr>
        <w:t>44</w:t>
      </w:r>
      <w:r>
        <w:rPr>
          <w:rFonts w:hint="eastAsia"/>
        </w:rPr>
        <w:t>%</w:t>
      </w:r>
      <w:r>
        <w:rPr>
          <w:rFonts w:ascii="宋体" w:hAnsi="宋体" w:hint="eastAsia"/>
        </w:rPr>
        <w:t>)</w:t>
      </w:r>
    </w:p>
    <w:tbl>
      <w:tblPr>
        <w:jc w:val="center"/>
        <w:tblW w:w="49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903"/>
        <w:gridCol w:w="1583"/>
        <w:gridCol w:w="1599"/>
        <w:gridCol w:w="1583"/>
        <w:gridCol w:w="1583"/>
        <w:gridCol w:w="1490"/>
      </w:tblGrid>
      <w:tr>
        <w:trPr>
          <w:trHeight w:val="222"/>
        </w:trPr>
        <w:tc>
          <w:tcPr>
            <w:tcW w:w="976"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w:t>
            </w:r>
          </w:p>
        </w:tc>
        <w:tc>
          <w:tcPr>
            <w:tcW w:w="820"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w:t>
            </w:r>
          </w:p>
        </w:tc>
        <w:tc>
          <w:tcPr>
            <w:tcW w:w="81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w:t>
            </w:r>
          </w:p>
        </w:tc>
        <w:tc>
          <w:tcPr>
            <w:tcW w:w="81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w:t>
            </w:r>
          </w:p>
        </w:tc>
        <w:tc>
          <w:tcPr>
            <w:tcW w:w="764"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w:t>
            </w:r>
          </w:p>
        </w:tc>
      </w:tr>
      <w:tr>
        <w:trPr>
          <w:trHeight w:val="222"/>
        </w:trPr>
        <w:tc>
          <w:tcPr>
            <w:tcW w:w="976" w:type="pct"/>
            <w:tcBorders>
              <w:top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0.0603</w:t>
            </w:r>
          </w:p>
        </w:tc>
        <w:tc>
          <w:tcPr>
            <w:tcW w:w="820"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0.1170</w:t>
            </w:r>
          </w:p>
        </w:tc>
        <w:tc>
          <w:tcPr>
            <w:tcW w:w="812"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0.1703</w:t>
            </w:r>
          </w:p>
        </w:tc>
        <w:tc>
          <w:tcPr>
            <w:tcW w:w="812"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0.2204</w:t>
            </w:r>
          </w:p>
        </w:tc>
        <w:tc>
          <w:tcPr>
            <w:tcW w:w="764"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0.2676</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10</w:t>
            </w:r>
          </w:p>
        </w:tc>
      </w:tr>
      <w:tr>
        <w:trPr>
          <w:trHeight w:val="240"/>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0.3120</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0.3537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0.3929</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0.4298</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0.4646</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13</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15</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0.4972</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0.5279</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0.5568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0.5840</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0.6095</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20</w:t>
            </w:r>
          </w:p>
        </w:tc>
      </w:tr>
      <w:tr>
        <w:trPr>
          <w:trHeight w:val="240"/>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0.6336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0.6562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0.6774</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0.6974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0.7163</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23</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25</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0.7339</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0.7506</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0.7662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0.7810</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0.7948</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29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30</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0.8078</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0.8201</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0.8316</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0.8424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0.8526</w:t>
            </w:r>
          </w:p>
        </w:tc>
      </w:tr>
      <w:tr>
        <w:trPr>
          <w:trHeight w:val="240"/>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33</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35</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0.8622</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0.8712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0.8797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0.8877</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0.8952</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39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40</w:t>
            </w:r>
          </w:p>
        </w:tc>
      </w:tr>
      <w:tr>
        <w:trPr>
          <w:trHeight w:val="225"/>
        </w:trPr>
        <w:tc>
          <w:tcPr>
            <w:tcW w:w="976" w:type="pct"/>
            <w:tcBorders>
              <w:bottom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left w:val="single" w:sz="6" w:space="0" w:color="000000"/>
              <w:bottom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0.9022</w:t>
            </w:r>
          </w:p>
        </w:tc>
        <w:tc>
          <w:tcPr>
            <w:tcW w:w="820" w:type="pct"/>
            <w:tcBorders>
              <w:left w:val="single" w:sz="6" w:space="0" w:color="000000"/>
              <w:bottom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0.9089</w:t>
            </w:r>
          </w:p>
        </w:tc>
        <w:tc>
          <w:tcPr>
            <w:tcW w:w="812" w:type="pct"/>
            <w:tcBorders>
              <w:left w:val="single" w:sz="6" w:space="0" w:color="000000"/>
              <w:bottom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0.9151</w:t>
            </w:r>
          </w:p>
        </w:tc>
        <w:tc>
          <w:tcPr>
            <w:tcW w:w="812" w:type="pct"/>
            <w:tcBorders>
              <w:left w:val="single" w:sz="6" w:space="0" w:color="000000"/>
              <w:bottom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0.9210</w:t>
            </w:r>
          </w:p>
        </w:tc>
        <w:tc>
          <w:tcPr>
            <w:tcW w:w="764" w:type="pct"/>
            <w:tcBorders>
              <w:left w:val="single" w:sz="6" w:space="0" w:color="000000"/>
              <w:bottom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0.9265</w:t>
            </w:r>
          </w:p>
        </w:tc>
      </w:tr>
      <w:tr>
        <w:trPr>
          <w:trHeight w:val="237"/>
        </w:trPr>
        <w:tc>
          <w:tcPr>
            <w:tcW w:w="976"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41</w:t>
            </w:r>
          </w:p>
        </w:tc>
        <w:tc>
          <w:tcPr>
            <w:tcW w:w="820"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42</w:t>
            </w:r>
          </w:p>
        </w:tc>
        <w:tc>
          <w:tcPr>
            <w:tcW w:w="81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43</w:t>
            </w:r>
          </w:p>
        </w:tc>
        <w:tc>
          <w:tcPr>
            <w:tcW w:w="81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44</w:t>
            </w:r>
          </w:p>
        </w:tc>
        <w:tc>
          <w:tcPr>
            <w:tcW w:w="764"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45</w:t>
            </w:r>
          </w:p>
        </w:tc>
      </w:tr>
      <w:tr>
        <w:trPr>
          <w:trHeight w:val="222"/>
        </w:trPr>
        <w:tc>
          <w:tcPr>
            <w:tcW w:w="976" w:type="pct"/>
            <w:tcBorders>
              <w:top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0.9317</w:t>
            </w:r>
          </w:p>
        </w:tc>
        <w:tc>
          <w:tcPr>
            <w:tcW w:w="820"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0.9366</w:t>
            </w:r>
          </w:p>
        </w:tc>
        <w:tc>
          <w:tcPr>
            <w:tcW w:w="812"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0.9412</w:t>
            </w:r>
          </w:p>
        </w:tc>
        <w:tc>
          <w:tcPr>
            <w:tcW w:w="812"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0.9455</w:t>
            </w:r>
          </w:p>
        </w:tc>
        <w:tc>
          <w:tcPr>
            <w:tcW w:w="764" w:type="pct"/>
            <w:tcBorders>
              <w:top w:val="single" w:sz="4" w:space="0" w:color="auto"/>
              <w:lef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0.9496</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49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50</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0.9534</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0.9570</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0.9604</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0.9636</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0.9666</w:t>
            </w:r>
          </w:p>
        </w:tc>
      </w:tr>
      <w:tr>
        <w:trPr>
          <w:trHeight w:val="240"/>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53</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55</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0.9694</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0.9720</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0.9745</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0.9768</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0.9791</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59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60</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0.9811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0.9831</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0.9849</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0.9866</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0.9882</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63</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64</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65</w:t>
            </w:r>
          </w:p>
        </w:tc>
      </w:tr>
      <w:tr>
        <w:trPr>
          <w:trHeight w:val="240"/>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0.9898</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0.9912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0.9926</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0.9938</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0.9950</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剩余年期</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66</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67</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68</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69</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70</w:t>
            </w:r>
          </w:p>
        </w:tc>
      </w:tr>
      <w:tr>
        <w:trPr>
          <w:trHeight w:val="225"/>
        </w:trPr>
        <w:tc>
          <w:tcPr>
            <w:tcW w:w="976"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eastAsia="宋体" w:cs="Times New Roman" w:hAnsi="Times New Roman"/>
                <w:sz w:val="21"/>
                <w:szCs w:val="21"/>
              </w:rPr>
            </w:pPr>
            <w:r>
              <w:rPr>
                <w:rFonts w:ascii="Times New Roman" w:eastAsia="宋体" w:cs="Times New Roman" w:hAnsi="Times New Roman"/>
                <w:sz w:val="21"/>
                <w:szCs w:val="21"/>
              </w:rPr>
              <w:t>修正系数</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0.9961</w:t>
            </w:r>
          </w:p>
        </w:tc>
        <w:tc>
          <w:tcPr>
            <w:tcW w:w="820"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0.9972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0.9982</w:t>
            </w:r>
          </w:p>
        </w:tc>
        <w:tc>
          <w:tcPr>
            <w:tcW w:w="812"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0.9991</w:t>
            </w:r>
          </w:p>
        </w:tc>
        <w:tc>
          <w:tcPr>
            <w:tcW w:w="764" w:type="pct"/>
            <w:tcBorders>
              <w:top w:val="single" w:sz="6" w:space="0" w:color="000000"/>
              <w:left w:val="single" w:sz="6" w:space="0" w:color="000000"/>
              <w:bottom w:val="single" w:sz="6" w:space="0" w:color="000000"/>
              <w:right w:val="single" w:sz="6" w:space="0" w:color="000000"/>
            </w:tcBorders>
            <w:vAlign w:val="center"/>
          </w:tcPr>
          <w:p>
            <w:pPr>
              <w:pStyle w:val="37"/>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Times New Roman" w:eastAsia="宋体" w:cs="Times New Roman" w:hAnsi="Times New Roman"/>
                <w:sz w:val="21"/>
                <w:szCs w:val="21"/>
              </w:rPr>
            </w:pPr>
            <w:r>
              <w:rPr>
                <w:rFonts w:ascii="Times New Roman" w:eastAsia="宋体" w:cs="Times New Roman" w:hAnsi="Times New Roman"/>
                <w:sz w:val="21"/>
                <w:szCs w:val="21"/>
              </w:rPr>
              <w:t>1.0000</w:t>
            </w:r>
          </w:p>
        </w:tc>
      </w:tr>
    </w:tbl>
    <w:p>
      <w:pPr>
        <w:pStyle w:val="33"/>
      </w:pPr>
      <w:r>
        <w:rPr>
          <w:rFonts w:hint="eastAsia"/>
        </w:rPr>
        <w:t xml:space="preserve"> 工业用地使用年期修正系数表</w:t>
      </w:r>
      <w:r>
        <w:rPr>
          <w:rFonts w:ascii="宋体" w:hAnsi="宋体" w:hint="eastAsia"/>
        </w:rPr>
        <w:t>(</w:t>
      </w:r>
      <w:r>
        <w:rPr>
          <w:rFonts w:hint="eastAsia"/>
        </w:rPr>
        <w:t>还原率5.61%</w:t>
      </w:r>
      <w:r>
        <w:rPr>
          <w:rFonts w:ascii="宋体" w:hAnsi="宋体" w:hint="eastAsia"/>
        </w:rPr>
        <w:t>)</w:t>
      </w:r>
    </w:p>
    <w:tbl>
      <w:tblPr>
        <w:jc w:val="left"/>
        <w:tblInd w:w="0" w:type="dxa"/>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02"/>
        <w:gridCol w:w="880"/>
        <w:gridCol w:w="880"/>
        <w:gridCol w:w="880"/>
        <w:gridCol w:w="880"/>
        <w:gridCol w:w="884"/>
        <w:gridCol w:w="884"/>
        <w:gridCol w:w="884"/>
        <w:gridCol w:w="884"/>
        <w:gridCol w:w="884"/>
        <w:gridCol w:w="1006"/>
      </w:tblGrid>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剩余年期</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1</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2</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3</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4</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5</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6</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7</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8</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9</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bCs/>
                <w:sz w:val="21"/>
                <w:szCs w:val="21"/>
              </w:rPr>
              <w:t>10</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修正系数</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0.05</w:t>
            </w:r>
            <w:r>
              <w:rPr>
                <w:rFonts w:cs="Times New Roman" w:hint="eastAsia"/>
                <w:bCs/>
                <w:sz w:val="21"/>
                <w:szCs w:val="21"/>
                <w:lang w:val="en-US" w:eastAsia="zh-CN"/>
              </w:rPr>
              <w:t>61</w:t>
            </w:r>
            <w:r>
              <w:rPr>
                <w:rFonts w:cs="Times New Roman" w:hint="eastAsia"/>
                <w:bCs/>
                <w:sz w:val="21"/>
                <w:szCs w:val="21"/>
              </w:rPr>
              <w:t xml:space="preserve">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0.1117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0.1630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0.2116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0.2576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0.3012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0.3423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0.3813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0.4182 </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0.4531 </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剩余年期</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11</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12</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13</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14</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15</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16</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17</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18</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19</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20</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修正系数</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0.4861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0.5173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0.5469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0.5749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0.6013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0.6264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0.6501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0.6725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0.6938 </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0.7138 </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剩余年期</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21</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22</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23</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24</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25</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26</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27</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28</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29</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30</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修正系数</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0.7328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0.7508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0.7678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0.7839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0.7992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0.8136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0.8272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0.8401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0.8524 </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0.8639 </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剩余年期</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31</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32</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33</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34</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35</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36</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37</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38</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39</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40</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修正系数</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0.8749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0.8852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0.8950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0.9043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0.9130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0.9213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0.9292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0.9366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0.9436 </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0.9503 </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剩余年期</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41</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42</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43</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44</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45</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46</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47</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48</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49</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50</w:t>
            </w:r>
          </w:p>
        </w:tc>
      </w:tr>
      <w:tr>
        <w:trPr>
          <w:trHeight w:val="340"/>
        </w:trPr>
        <w:tc>
          <w:tcPr>
            <w:tcW w:w="503"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修正系数</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0.9566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0.9625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0.9682 </w:t>
            </w:r>
          </w:p>
        </w:tc>
        <w:tc>
          <w:tcPr>
            <w:tcW w:w="442"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0.9735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0.9786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0.9833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0.9878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0.9921 </w:t>
            </w:r>
          </w:p>
        </w:tc>
        <w:tc>
          <w:tcPr>
            <w:tcW w:w="444"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0.9962 </w:t>
            </w:r>
          </w:p>
        </w:tc>
        <w:tc>
          <w:tcPr>
            <w:tcW w:w="505" w:type="pct"/>
            <w:tcBorders>
              <w:top w:val="single" w:sz="4" w:space="0" w:color="auto"/>
              <w:left w:val="single" w:sz="4" w:space="0" w:color="auto"/>
              <w:bottom w:val="single" w:sz="4" w:space="0" w:color="auto"/>
              <w:right w:val="single" w:sz="4" w:space="0" w:color="auto"/>
            </w:tcBorders>
            <w:noWrap/>
            <w:vAlign w:val="center"/>
          </w:tcPr>
          <w:p>
            <w:pPr>
              <w:snapToGrid w:val="0"/>
              <w:jc w:val="center"/>
              <w:rPr>
                <w:rFonts w:cs="Times New Roman"/>
                <w:bCs/>
                <w:sz w:val="21"/>
                <w:szCs w:val="21"/>
              </w:rPr>
            </w:pPr>
            <w:r>
              <w:rPr>
                <w:rFonts w:cs="Times New Roman" w:hint="eastAsia"/>
                <w:bCs/>
                <w:sz w:val="21"/>
                <w:szCs w:val="21"/>
              </w:rPr>
              <w:t xml:space="preserve">1.0000 </w:t>
            </w:r>
          </w:p>
        </w:tc>
      </w:tr>
    </w:tbl>
    <w:p>
      <w:pPr>
        <w:pStyle w:val="33"/>
      </w:pPr>
    </w:p>
    <w:p>
      <w:pPr>
        <w:pStyle w:val="33"/>
      </w:pPr>
    </w:p>
    <w:p>
      <w:pPr>
        <w:pStyle w:val="33"/>
      </w:pPr>
    </w:p>
    <w:p>
      <w:pPr>
        <w:pStyle w:val="33"/>
        <w:rPr>
          <w:rFonts w:ascii="宋体" w:hAnsi="宋体" w:hint="eastAsia"/>
        </w:rPr>
      </w:pPr>
      <w:r>
        <w:rPr>
          <w:rFonts w:hint="eastAsia"/>
        </w:rPr>
        <w:t xml:space="preserve"> 公共管理与公共服务用地使用年期修正系数表</w:t>
      </w:r>
      <w:r>
        <w:rPr>
          <w:rFonts w:ascii="宋体" w:hAnsi="宋体" w:hint="eastAsia"/>
        </w:rPr>
        <w:t>(</w:t>
      </w:r>
      <w:r>
        <w:rPr>
          <w:rFonts w:hint="eastAsia"/>
        </w:rPr>
        <w:t>还原率5.61%</w:t>
      </w:r>
      <w:r>
        <w:rPr>
          <w:rFonts w:ascii="宋体" w:hAnsi="宋体" w:hint="eastAsia"/>
        </w:rPr>
        <w:t>)</w:t>
      </w: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650"/>
        <w:gridCol w:w="1650"/>
        <w:gridCol w:w="1650"/>
        <w:gridCol w:w="1650"/>
        <w:gridCol w:w="1650"/>
        <w:gridCol w:w="1711"/>
      </w:tblGrid>
      <w:tr>
        <w:trPr>
          <w:trHeight w:val="227"/>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w:t>
            </w:r>
          </w:p>
        </w:tc>
        <w:tc>
          <w:tcPr>
            <w:tcW w:w="859"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5</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0.0568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0.1106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0.1616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0.2098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0.2555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6</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7</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8</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9</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10</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0.2988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0.3397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0.3785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0.4152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0.4500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11</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12</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13</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14</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15</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0.4829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0.5141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0.5436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0.5716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0.5981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16</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17</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18</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19</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20</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0.6231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0.6468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0.6693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0.6906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0.7107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21</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22</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23</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24</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25</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0.7298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0.7479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0.7650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0.7812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0.7965 </w:t>
            </w:r>
          </w:p>
        </w:tc>
      </w:tr>
      <w:tr>
        <w:trPr>
          <w:trHeight w:val="227"/>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26</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27</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28</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29</w:t>
            </w:r>
          </w:p>
        </w:tc>
        <w:tc>
          <w:tcPr>
            <w:tcW w:w="859"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30</w:t>
            </w:r>
          </w:p>
        </w:tc>
      </w:tr>
      <w:tr>
        <w:trPr>
          <w:trHeight w:val="227"/>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0.8110 </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0.8248 </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0.8378 </w:t>
            </w:r>
          </w:p>
        </w:tc>
        <w:tc>
          <w:tcPr>
            <w:tcW w:w="828"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0.8501 </w:t>
            </w:r>
          </w:p>
        </w:tc>
        <w:tc>
          <w:tcPr>
            <w:tcW w:w="859" w:type="pct"/>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0.8618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31</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32</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33</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34</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35</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0.8728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0.8833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0.8932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0.9026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0.9115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36</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37</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38</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39</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40</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0.9199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0.9279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0.9354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0.9425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0.9493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41</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42</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43</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44</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45</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0.9557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0.9618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0.9675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0.9729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0.9781 </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剩余年期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46</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47</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48</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49</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50</w:t>
            </w:r>
          </w:p>
        </w:tc>
      </w:tr>
      <w:tr>
        <w:trPr>
          <w:trHeight w:val="227"/>
        </w:trPr>
        <w:tc>
          <w:tcPr>
            <w:tcW w:w="828" w:type="pct"/>
            <w:tcBorders>
              <w:top w:val="nil"/>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修正系数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0.9830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0.9876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0.9919 </w:t>
            </w:r>
          </w:p>
        </w:tc>
        <w:tc>
          <w:tcPr>
            <w:tcW w:w="828"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 xml:space="preserve">0.9961 </w:t>
            </w:r>
          </w:p>
        </w:tc>
        <w:tc>
          <w:tcPr>
            <w:tcW w:w="859" w:type="pct"/>
            <w:tcBorders>
              <w:top w:val="nil"/>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10" w:before="31" w:afterLines="10" w:after="31" w:line="240" w:lineRule="auto"/>
              <w:jc w:val="center"/>
              <w:textAlignment w:val="auto"/>
              <w:rPr>
                <w:rFonts w:cs="Times New Roman"/>
                <w:color w:val="000000"/>
                <w:kern w:val="0"/>
                <w:sz w:val="21"/>
                <w:szCs w:val="21"/>
              </w:rPr>
            </w:pPr>
            <w:r>
              <w:rPr>
                <w:rFonts w:cs="Times New Roman"/>
                <w:color w:val="000000"/>
                <w:kern w:val="0"/>
                <w:sz w:val="21"/>
                <w:szCs w:val="21"/>
              </w:rPr>
              <w:t>1</w:t>
            </w:r>
          </w:p>
        </w:tc>
      </w:tr>
    </w:tbl>
    <w:p>
      <w:pPr>
        <w:spacing w:line="600" w:lineRule="exact"/>
        <w:outlineLvl w:val="2"/>
        <w:rPr>
          <w:rFonts w:ascii="仿宋_GB2312" w:eastAsia="仿宋_GB2312"/>
          <w:sz w:val="28"/>
          <w:szCs w:val="28"/>
          <w:highlight w:val="auto"/>
        </w:rPr>
      </w:pPr>
      <w:bookmarkStart w:id="98" w:name="_Toc187439624"/>
      <w:bookmarkStart w:id="99" w:name="_Toc17940"/>
      <w:bookmarkStart w:id="100" w:name="_Toc3700"/>
      <w:bookmarkStart w:id="101" w:name="_Toc17722"/>
      <w:bookmarkStart w:id="102" w:name="_Toc1349"/>
      <w:bookmarkStart w:id="103" w:name="_Toc463"/>
      <w:bookmarkStart w:id="104" w:name="_Toc22705"/>
      <w:bookmarkStart w:id="105" w:name="_Toc24359"/>
      <w:bookmarkStart w:id="106" w:name="_Toc26645"/>
      <w:bookmarkStart w:id="107" w:name="_Toc17282"/>
      <w:bookmarkStart w:id="108" w:name="_Toc277"/>
      <w:bookmarkStart w:id="109" w:name="_Toc16575"/>
      <w:bookmarkStart w:id="110" w:name="_Toc15578"/>
      <w:bookmarkStart w:id="111" w:name="_Toc6534"/>
      <w:bookmarkStart w:id="112" w:name="_Toc186"/>
      <w:bookmarkStart w:id="113" w:name="_Toc22140"/>
      <w:bookmarkStart w:id="114" w:name="_Toc25545"/>
      <w:bookmarkStart w:id="115" w:name="_Toc600"/>
      <w:bookmarkStart w:id="116" w:name="_Toc16901"/>
      <w:bookmarkStart w:id="117" w:name="_Toc24199"/>
      <w:bookmarkStart w:id="118" w:name="_Toc19151"/>
      <w:r>
        <w:rPr>
          <w:rFonts w:ascii="仿宋_GB2312" w:eastAsia="仿宋_GB2312" w:hint="eastAsia"/>
          <w:sz w:val="28"/>
          <w:szCs w:val="28"/>
          <w:lang w:val="en-US" w:eastAsia="zh-CN"/>
          <w:highlight w:val="auto"/>
        </w:rPr>
        <w:t>2</w:t>
      </w:r>
      <w:r>
        <w:rPr>
          <w:rFonts w:ascii="仿宋_GB2312" w:eastAsia="仿宋_GB2312" w:hint="eastAsia"/>
          <w:sz w:val="28"/>
          <w:szCs w:val="28"/>
          <w:highlight w:val="auto"/>
        </w:rPr>
        <w:t>.交易期日修正系数</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bl>
      <w:tblPr>
        <w:jc w:val="left"/>
        <w:tblInd w:w="0" w:type="dxa"/>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
      <w:tblGrid>
        <w:gridCol w:w="2115"/>
        <w:gridCol w:w="1960"/>
        <w:gridCol w:w="1960"/>
        <w:gridCol w:w="1960"/>
        <w:gridCol w:w="1960"/>
      </w:tblGrid>
      <w:tr>
        <w:trPr>
          <w:trHeight w:val="283"/>
          <w:tblHeader/>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eastAsia="宋体" w:cs="Times New Roman" w:hAnsi="Times New Roman"/>
                <w:i w:val="0"/>
                <w:iCs w:val="0"/>
                <w:color w:val="000000"/>
                <w:sz w:val="21"/>
                <w:szCs w:val="21"/>
                <w:u w:val="none"/>
              </w:rPr>
            </w:pPr>
            <w:bookmarkStart w:id="119" w:name="_Toc14521"/>
            <w:bookmarkStart w:id="120" w:name="_Toc20339"/>
            <w:bookmarkStart w:id="121" w:name="_Toc9565"/>
            <w:bookmarkStart w:id="122" w:name="_Toc11165"/>
            <w:bookmarkStart w:id="123" w:name="_Toc21546"/>
            <w:bookmarkStart w:id="124" w:name="_Toc32492"/>
            <w:bookmarkStart w:id="125" w:name="_Toc29497"/>
            <w:bookmarkStart w:id="126" w:name="_Toc5391"/>
            <w:bookmarkStart w:id="127" w:name="_Toc31216"/>
            <w:bookmarkStart w:id="128" w:name="_Toc14772"/>
            <w:bookmarkStart w:id="129" w:name="_Toc8193"/>
            <w:bookmarkStart w:id="130" w:name="_Toc24418"/>
            <w:bookmarkStart w:id="131" w:name="_Toc19298"/>
            <w:bookmarkStart w:id="132" w:name="_Toc194"/>
            <w:bookmarkStart w:id="133" w:name="_Toc19091"/>
            <w:bookmarkStart w:id="134" w:name="_Toc30931"/>
            <w:bookmarkStart w:id="135" w:name="_Toc19280"/>
            <w:bookmarkStart w:id="136" w:name="_Toc640"/>
            <w:bookmarkStart w:id="137" w:name="_Toc17496"/>
            <w:r>
              <w:rPr>
                <w:rFonts w:ascii="Times New Roman" w:eastAsia="宋体" w:cs="Times New Roman" w:hAnsi="Times New Roman"/>
                <w:i w:val="0"/>
                <w:iCs w:val="0"/>
                <w:color w:val="000000"/>
                <w:kern w:val="0"/>
                <w:sz w:val="21"/>
                <w:szCs w:val="21"/>
                <w:u w:val="none"/>
                <w:lang w:val="en-US" w:eastAsia="zh-CN"/>
              </w:rPr>
              <w:t>季度</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eastAsia="宋体"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商服</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eastAsia="宋体"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住宅</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eastAsia="宋体"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工业</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eastAsia="宋体"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公共管理与公共服务用地</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2018.12.31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0.5006</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0.3457</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1.044</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1.022</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2019.06.30</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0.4927</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0.3352</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1.0326</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0.9958</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2019.12.31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0.973</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0.9898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1.0251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0.9817</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2020.06.30</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0.9833</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0.9898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1.0251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0.9838</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2020.12.31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0.9853</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0.9898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1.0214</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0.9843</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2021.06.30</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0.9867</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0.9907</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1.0178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0.9848</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2021.12.31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0.9867</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0.9898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1.0178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0.9843</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2022.06.30</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0.9952</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0.9932</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1.0105</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0.9953</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2022.12.31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0.9966</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0.9958</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1.0034</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0.999</w:t>
            </w:r>
          </w:p>
        </w:tc>
      </w:tr>
      <w:tr>
        <w:trPr>
          <w:trHeight w:val="285"/>
        </w:trPr>
        <w:tc>
          <w:tcPr>
            <w:tcW w:w="1062" w:type="pct"/>
            <w:tcBorders>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2023.06.30</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w:t>
            </w:r>
          </w:p>
        </w:tc>
        <w:tc>
          <w:tcPr>
            <w:tcW w:w="984" w:type="pct"/>
            <w:tcBorders>
              <w:left w:val="single" w:sz="4" w:space="0" w:color="000000"/>
              <w:tl2br w:val="nil"/>
              <w:tr2bl w:val="nil"/>
            </w:tcBorders>
            <w:shd w:val="clear" w:color="auto" w:fill="auto"/>
            <w:noWrap/>
            <w:vAlign w:val="bottom"/>
          </w:tcPr>
          <w:p>
            <w:pPr>
              <w:keepNext w:val="0"/>
              <w:keepLines w:val="0"/>
              <w:widowControl/>
              <w:suppressLineNumbers w:val="0"/>
              <w:jc w:val="center"/>
              <w:textAlignment w:val="bottom"/>
              <w:rPr>
                <w:rFonts w:ascii="Times New Roman" w:cs="Times New Roman" w:hAnsi="Times New Roman"/>
                <w:i w:val="0"/>
                <w:iCs w:val="0"/>
                <w:color w:val="000000"/>
                <w:sz w:val="21"/>
                <w:szCs w:val="21"/>
                <w:u w:val="none"/>
              </w:rPr>
            </w:pPr>
            <w:r>
              <w:rPr>
                <w:rFonts w:ascii="Times New Roman" w:eastAsia="宋体" w:cs="Times New Roman" w:hAnsi="Times New Roman"/>
                <w:i w:val="0"/>
                <w:iCs w:val="0"/>
                <w:color w:val="000000"/>
                <w:kern w:val="0"/>
                <w:sz w:val="21"/>
                <w:szCs w:val="21"/>
                <w:u w:val="none"/>
                <w:lang w:val="en-US" w:eastAsia="zh-CN"/>
              </w:rPr>
              <w:t>1</w:t>
            </w:r>
          </w:p>
        </w:tc>
      </w:tr>
    </w:tbl>
    <w:p>
      <w:pPr>
        <w:rPr>
          <w:rFonts w:ascii="黑体" w:eastAsia="黑体" w:hAnsi="黑体"/>
          <w:b/>
          <w:sz w:val="30"/>
          <w:szCs w:val="30"/>
        </w:rPr>
      </w:pPr>
      <w:r>
        <w:rPr>
          <w:rFonts w:ascii="黑体" w:eastAsia="黑体" w:hAnsi="黑体" w:hint="eastAsia"/>
          <w:b/>
          <w:sz w:val="30"/>
          <w:szCs w:val="30"/>
        </w:rPr>
        <w:br w:type="page"/>
      </w:r>
    </w:p>
    <w:p>
      <w:pPr>
        <w:spacing w:line="600" w:lineRule="exact"/>
        <w:outlineLvl w:val="2"/>
        <w:rPr>
          <w:rFonts w:ascii="仿宋_GB2312" w:eastAsia="仿宋_GB2312" w:hint="eastAsia"/>
          <w:sz w:val="28"/>
          <w:szCs w:val="28"/>
          <w:highlight w:val="auto"/>
        </w:rPr>
      </w:pPr>
      <w:bookmarkStart w:id="138" w:name="_Toc5163"/>
      <w:bookmarkStart w:id="139" w:name="_Toc17380"/>
      <w:bookmarkStart w:id="140" w:name="_Toc28002"/>
      <w:bookmarkStart w:id="141" w:name="_Toc26010"/>
      <w:bookmarkStart w:id="142" w:name="_Toc5059"/>
      <w:bookmarkStart w:id="143" w:name="_Toc1335"/>
      <w:bookmarkStart w:id="144" w:name="_Toc28206"/>
      <w:bookmarkStart w:id="145" w:name="_Toc28024"/>
      <w:bookmarkStart w:id="146" w:name="_Toc20893"/>
      <w:bookmarkStart w:id="147" w:name="_Toc32754"/>
      <w:bookmarkStart w:id="148" w:name="_Toc20677"/>
      <w:bookmarkStart w:id="149" w:name="_Toc30061"/>
      <w:bookmarkStart w:id="150" w:name="_Toc27529"/>
      <w:bookmarkStart w:id="151" w:name="_Toc11492"/>
      <w:bookmarkStart w:id="152" w:name="_Toc23761"/>
      <w:bookmarkStart w:id="153" w:name="_Toc187439628"/>
      <w:bookmarkStart w:id="154" w:name="_Toc32468"/>
      <w:bookmarkStart w:id="155" w:name="_Toc17598"/>
      <w:bookmarkStart w:id="156" w:name="_Toc31515"/>
      <w:bookmarkStart w:id="157" w:name="_Toc26788"/>
      <w:bookmarkStart w:id="158" w:name="_Toc19941"/>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仿宋_GB2312" w:eastAsia="仿宋_GB2312" w:hint="eastAsia"/>
          <w:sz w:val="28"/>
          <w:szCs w:val="28"/>
          <w:lang w:val="en-US" w:eastAsia="zh-CN"/>
          <w:highlight w:val="auto"/>
        </w:rPr>
        <w:t>3</w:t>
      </w:r>
      <w:r>
        <w:rPr>
          <w:rFonts w:ascii="仿宋_GB2312" w:eastAsia="仿宋_GB2312" w:hint="eastAsia"/>
          <w:sz w:val="28"/>
          <w:szCs w:val="28"/>
          <w:highlight w:val="auto"/>
        </w:rPr>
        <w:t>.开发程度修正值</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600" w:lineRule="exact"/>
        <w:outlineLvl w:val="2"/>
        <w:rPr>
          <w:rFonts w:ascii="仿宋_GB2312" w:eastAsia="仿宋_GB2312" w:hint="eastAsia"/>
          <w:sz w:val="28"/>
          <w:szCs w:val="28"/>
        </w:rPr>
      </w:pPr>
      <w:r>
        <w:rPr>
          <w:rFonts w:ascii="仿宋_GB2312" w:eastAsia="仿宋_GB2312" w:hint="eastAsia"/>
          <w:sz w:val="28"/>
          <w:szCs w:val="28"/>
        </w:rPr>
        <w:t>（1）商服用地</w:t>
      </w:r>
      <w:r>
        <w:rPr>
          <w:rFonts w:ascii="仿宋_GB2312" w:eastAsia="仿宋_GB2312" w:hint="eastAsia"/>
          <w:sz w:val="28"/>
          <w:szCs w:val="28"/>
          <w:lang w:val="en-US" w:eastAsia="zh-CN"/>
        </w:rPr>
        <w:t>开发程度</w:t>
      </w:r>
      <w:r>
        <w:rPr>
          <w:rFonts w:ascii="仿宋_GB2312" w:eastAsia="仿宋_GB2312" w:hint="eastAsia"/>
          <w:sz w:val="28"/>
          <w:szCs w:val="28"/>
        </w:rPr>
        <w:t>修正系数</w:t>
      </w:r>
    </w:p>
    <w:p>
      <w:pPr>
        <w:pStyle w:val="28"/>
        <w:widowControl/>
        <w:jc w:val="right"/>
        <w:textAlignment w:val="center"/>
        <w:rPr>
          <w:rFonts w:eastAsia="宋体" w:cs="宋体"/>
          <w:b w:val="0"/>
          <w:color w:val="000000"/>
          <w:sz w:val="21"/>
          <w:szCs w:val="21"/>
        </w:rPr>
      </w:pPr>
      <w:r>
        <w:rPr>
          <w:rFonts w:eastAsia="宋体" w:cs="宋体"/>
          <w:b w:val="0"/>
          <w:color w:val="000000"/>
          <w:sz w:val="21"/>
          <w:szCs w:val="21"/>
        </w:rPr>
        <w:t>单位：元/平方米</w:t>
      </w:r>
    </w:p>
    <w:tbl>
      <w:tblPr>
        <w:jc w:val="cent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252"/>
        <w:gridCol w:w="1513"/>
        <w:gridCol w:w="1215"/>
        <w:gridCol w:w="1328"/>
        <w:gridCol w:w="1324"/>
        <w:gridCol w:w="1010"/>
        <w:gridCol w:w="1010"/>
        <w:gridCol w:w="1090"/>
      </w:tblGrid>
      <w:tr>
        <w:trPr>
          <w:trHeight w:val="295"/>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地</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区</w:t>
            </w:r>
          </w:p>
        </w:tc>
        <w:tc>
          <w:tcPr>
            <w:tcW w:w="776"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平整场地</w:t>
            </w:r>
          </w:p>
        </w:tc>
        <w:tc>
          <w:tcPr>
            <w:tcW w:w="623"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道路</w:t>
            </w:r>
          </w:p>
        </w:tc>
        <w:tc>
          <w:tcPr>
            <w:tcW w:w="681"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给水</w:t>
            </w:r>
          </w:p>
        </w:tc>
        <w:tc>
          <w:tcPr>
            <w:tcW w:w="679"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val="en-US" w:eastAsia="zh-CN"/>
              </w:rPr>
              <w:t>污水</w:t>
            </w:r>
            <w:r>
              <w:rPr>
                <w:rFonts w:ascii="Times New Roman" w:eastAsia="宋体" w:cs="Times New Roman" w:hAnsi="Times New Roman"/>
                <w:b w:val="0"/>
                <w:bCs/>
                <w:snapToGrid/>
                <w:color w:val="auto"/>
                <w:kern w:val="2"/>
                <w:sz w:val="21"/>
                <w:szCs w:val="21"/>
                <w:lang w:eastAsia="zh-CN"/>
              </w:rPr>
              <w:t>排水</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电力</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eastAsia="宋体" w:cs="Times New Roman" w:hint="eastAsia"/>
                <w:b w:val="0"/>
                <w:bCs/>
                <w:snapToGrid/>
                <w:color w:val="auto"/>
                <w:kern w:val="2"/>
                <w:sz w:val="21"/>
                <w:szCs w:val="21"/>
                <w:lang w:eastAsia="zh-CN"/>
              </w:rPr>
              <w:t>通信</w:t>
            </w:r>
          </w:p>
        </w:tc>
        <w:tc>
          <w:tcPr>
            <w:tcW w:w="559" w:type="pct"/>
            <w:tcBorders>
              <w:righ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合计</w:t>
            </w:r>
          </w:p>
        </w:tc>
      </w:tr>
      <w:tr>
        <w:trPr>
          <w:trHeight w:val="295"/>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中标准</w:t>
            </w:r>
          </w:p>
        </w:tc>
        <w:tc>
          <w:tcPr>
            <w:tcW w:w="776"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8.7</w:t>
            </w:r>
          </w:p>
        </w:tc>
        <w:tc>
          <w:tcPr>
            <w:tcW w:w="623"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24.1</w:t>
            </w:r>
          </w:p>
        </w:tc>
        <w:tc>
          <w:tcPr>
            <w:tcW w:w="681"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8.7</w:t>
            </w:r>
          </w:p>
        </w:tc>
        <w:tc>
          <w:tcPr>
            <w:tcW w:w="679"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9.7</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10.4</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559"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71.4</w:t>
            </w:r>
          </w:p>
        </w:tc>
      </w:tr>
      <w:tr>
        <w:trPr>
          <w:trHeight w:val="295"/>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高标准</w:t>
            </w:r>
          </w:p>
        </w:tc>
        <w:tc>
          <w:tcPr>
            <w:tcW w:w="776"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17.5</w:t>
            </w:r>
          </w:p>
        </w:tc>
        <w:tc>
          <w:tcPr>
            <w:tcW w:w="623"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36.5</w:t>
            </w:r>
          </w:p>
        </w:tc>
        <w:tc>
          <w:tcPr>
            <w:tcW w:w="681"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10.5</w:t>
            </w:r>
          </w:p>
        </w:tc>
        <w:tc>
          <w:tcPr>
            <w:tcW w:w="679"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12.9</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14.5</w:t>
            </w:r>
          </w:p>
        </w:tc>
        <w:tc>
          <w:tcPr>
            <w:tcW w:w="559"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103.9</w:t>
            </w:r>
          </w:p>
        </w:tc>
      </w:tr>
      <w:tr>
        <w:trPr>
          <w:trHeight w:val="295"/>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低标准</w:t>
            </w:r>
          </w:p>
        </w:tc>
        <w:tc>
          <w:tcPr>
            <w:tcW w:w="776"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5.2</w:t>
            </w:r>
          </w:p>
        </w:tc>
        <w:tc>
          <w:tcPr>
            <w:tcW w:w="623"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681"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7.4</w:t>
            </w:r>
          </w:p>
        </w:tc>
        <w:tc>
          <w:tcPr>
            <w:tcW w:w="679"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8.3</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w:t>
            </w:r>
          </w:p>
        </w:tc>
        <w:tc>
          <w:tcPr>
            <w:tcW w:w="559"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50.2</w:t>
            </w:r>
          </w:p>
        </w:tc>
      </w:tr>
      <w:tr>
        <w:trPr>
          <w:trHeight w:val="295"/>
        </w:trPr>
        <w:tc>
          <w:tcPr>
            <w:tcW w:w="642" w:type="pct"/>
            <w:tcBorders>
              <w:left w:val="single" w:sz="2" w:space="0" w:color="000000"/>
              <w:bottom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均</w:t>
            </w:r>
          </w:p>
        </w:tc>
        <w:tc>
          <w:tcPr>
            <w:tcW w:w="776"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10.5</w:t>
            </w:r>
          </w:p>
        </w:tc>
        <w:tc>
          <w:tcPr>
            <w:tcW w:w="623"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24.2</w:t>
            </w:r>
          </w:p>
        </w:tc>
        <w:tc>
          <w:tcPr>
            <w:tcW w:w="681"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8.9</w:t>
            </w:r>
          </w:p>
        </w:tc>
        <w:tc>
          <w:tcPr>
            <w:tcW w:w="679"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w:t>
            </w:r>
          </w:p>
        </w:tc>
        <w:tc>
          <w:tcPr>
            <w:tcW w:w="518"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10.7</w:t>
            </w:r>
          </w:p>
        </w:tc>
        <w:tc>
          <w:tcPr>
            <w:tcW w:w="518"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10.6</w:t>
            </w:r>
          </w:p>
        </w:tc>
        <w:tc>
          <w:tcPr>
            <w:tcW w:w="559" w:type="pct"/>
            <w:tcBorders>
              <w:bottom w:val="single" w:sz="2" w:space="0" w:color="000000"/>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75.2</w:t>
            </w:r>
          </w:p>
        </w:tc>
      </w:tr>
    </w:tbl>
    <w:p>
      <w:pPr>
        <w:pStyle w:val="28"/>
        <w:widowControl/>
        <w:jc w:val="right"/>
        <w:textAlignment w:val="center"/>
        <w:rPr>
          <w:rFonts w:eastAsia="宋体" w:cs="宋体"/>
          <w:b w:val="0"/>
          <w:color w:val="000000"/>
          <w:sz w:val="21"/>
          <w:szCs w:val="21"/>
        </w:rPr>
      </w:pPr>
    </w:p>
    <w:p>
      <w:pPr>
        <w:spacing w:line="242" w:lineRule="auto"/>
        <w:ind w:left="221" w:right="287" w:firstLine="360"/>
        <w:rPr>
          <w:sz w:val="20"/>
          <w:szCs w:val="20"/>
        </w:rPr>
      </w:pPr>
      <w:r>
        <w:rPr>
          <w:rFonts w:hint="eastAsia"/>
          <w:sz w:val="20"/>
          <w:szCs w:val="20"/>
        </w:rPr>
        <w:t>说明：低标准地区指距离干线现状基础设施比较远的区域，一般是偏远区域；高标准地区指周围基础设施已经很完备的区域，一般是成熟建成区。应用到具体宗地评估时可根据具体核算情况在高标准和低标准之间取值。</w:t>
      </w:r>
    </w:p>
    <w:p>
      <w:pPr>
        <w:numPr>
          <w:ilvl w:val="0"/>
          <w:numId w:val="2"/>
        </w:numPr>
        <w:spacing w:line="600" w:lineRule="exact"/>
        <w:outlineLvl w:val="2"/>
        <w:rPr>
          <w:rFonts w:ascii="仿宋_GB2312" w:eastAsia="仿宋_GB2312" w:hint="eastAsia"/>
          <w:sz w:val="28"/>
          <w:szCs w:val="28"/>
        </w:rPr>
      </w:pPr>
      <w:bookmarkStart w:id="159" w:name="_Toc15051"/>
      <w:bookmarkStart w:id="160" w:name="_Toc6921"/>
      <w:bookmarkStart w:id="161" w:name="_Toc15327"/>
      <w:bookmarkStart w:id="162" w:name="_Toc6910"/>
      <w:bookmarkStart w:id="163" w:name="_Toc15121"/>
      <w:bookmarkStart w:id="164" w:name="_Toc8195"/>
      <w:bookmarkStart w:id="165" w:name="_Toc3859"/>
      <w:bookmarkStart w:id="166" w:name="_Toc17202"/>
      <w:bookmarkStart w:id="167" w:name="_Toc32290"/>
      <w:bookmarkStart w:id="168" w:name="_Toc26867"/>
      <w:bookmarkStart w:id="169" w:name="_Toc5110"/>
      <w:bookmarkStart w:id="170" w:name="_Toc1903"/>
      <w:bookmarkStart w:id="171" w:name="_Toc20819"/>
      <w:bookmarkStart w:id="172" w:name="_Toc29092"/>
      <w:bookmarkStart w:id="173" w:name="_Toc187439629"/>
      <w:bookmarkStart w:id="174" w:name="_Toc26523"/>
      <w:bookmarkStart w:id="175" w:name="_Toc4283"/>
      <w:bookmarkStart w:id="176" w:name="_Toc30626"/>
      <w:bookmarkStart w:id="177" w:name="_Toc19348"/>
      <w:bookmarkStart w:id="178" w:name="_Toc28236"/>
      <w:bookmarkStart w:id="179" w:name="_Toc28326"/>
      <w:r>
        <w:rPr>
          <w:rFonts w:ascii="仿宋_GB2312" w:eastAsia="仿宋_GB2312" w:hint="eastAsia"/>
          <w:sz w:val="28"/>
          <w:szCs w:val="28"/>
          <w:lang w:val="en-US" w:eastAsia="zh-CN"/>
        </w:rPr>
        <w:t>住宅</w:t>
      </w:r>
      <w:r>
        <w:rPr>
          <w:rFonts w:ascii="仿宋_GB2312" w:eastAsia="仿宋_GB2312" w:hint="eastAsia"/>
          <w:sz w:val="28"/>
          <w:szCs w:val="28"/>
        </w:rPr>
        <w:t>用地</w:t>
      </w:r>
      <w:r>
        <w:rPr>
          <w:rFonts w:ascii="仿宋_GB2312" w:eastAsia="仿宋_GB2312" w:hint="eastAsia"/>
          <w:sz w:val="28"/>
          <w:szCs w:val="28"/>
          <w:lang w:val="en-US" w:eastAsia="zh-CN"/>
        </w:rPr>
        <w:t>开发程度</w:t>
      </w:r>
      <w:r>
        <w:rPr>
          <w:rFonts w:ascii="仿宋_GB2312" w:eastAsia="仿宋_GB2312" w:hint="eastAsia"/>
          <w:sz w:val="28"/>
          <w:szCs w:val="28"/>
        </w:rPr>
        <w:t>修正系数</w:t>
      </w:r>
    </w:p>
    <w:p>
      <w:pPr>
        <w:pStyle w:val="28"/>
        <w:widowControl/>
        <w:jc w:val="right"/>
        <w:textAlignment w:val="center"/>
        <w:rPr>
          <w:rFonts w:ascii="仿宋_GB2312" w:eastAsia="仿宋_GB2312" w:hint="eastAsia"/>
          <w:sz w:val="28"/>
          <w:szCs w:val="28"/>
        </w:rPr>
      </w:pPr>
      <w:r>
        <w:rPr>
          <w:rFonts w:eastAsia="宋体" w:cs="宋体"/>
          <w:b w:val="0"/>
          <w:color w:val="000000"/>
          <w:sz w:val="21"/>
          <w:szCs w:val="21"/>
        </w:rPr>
        <w:t>单位：元/平方米</w:t>
      </w:r>
    </w:p>
    <w:tbl>
      <w:tblPr>
        <w:jc w:val="cente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247"/>
        <w:gridCol w:w="6404"/>
        <w:gridCol w:w="2046"/>
        <w:gridCol w:w="10"/>
        <w:gridCol w:w="10"/>
        <w:gridCol w:w="10"/>
        <w:gridCol w:w="10"/>
        <w:gridCol w:w="8"/>
      </w:tblGrid>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地</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区</w:t>
            </w:r>
          </w:p>
        </w:tc>
        <w:tc>
          <w:tcPr>
            <w:tcW w:w="776"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平整场地</w:t>
            </w:r>
          </w:p>
        </w:tc>
        <w:tc>
          <w:tcPr>
            <w:tcW w:w="623"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道路</w:t>
            </w:r>
          </w:p>
        </w:tc>
        <w:tc>
          <w:tcPr>
            <w:tcW w:w="681"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给水</w:t>
            </w:r>
          </w:p>
        </w:tc>
        <w:tc>
          <w:tcPr>
            <w:tcW w:w="679"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val="en-US" w:eastAsia="zh-CN"/>
              </w:rPr>
              <w:t>污水</w:t>
            </w:r>
            <w:r>
              <w:rPr>
                <w:rFonts w:ascii="Times New Roman" w:eastAsia="宋体" w:cs="Times New Roman" w:hAnsi="Times New Roman"/>
                <w:b w:val="0"/>
                <w:bCs/>
                <w:snapToGrid/>
                <w:color w:val="auto"/>
                <w:kern w:val="2"/>
                <w:sz w:val="21"/>
                <w:szCs w:val="21"/>
                <w:lang w:eastAsia="zh-CN"/>
              </w:rPr>
              <w:t>排水</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电力</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eastAsia="宋体" w:cs="Times New Roman" w:hint="eastAsia"/>
                <w:b w:val="0"/>
                <w:bCs/>
                <w:snapToGrid/>
                <w:color w:val="auto"/>
                <w:kern w:val="2"/>
                <w:sz w:val="21"/>
                <w:szCs w:val="21"/>
                <w:lang w:eastAsia="zh-CN"/>
              </w:rPr>
              <w:t>通信</w:t>
            </w:r>
          </w:p>
        </w:tc>
        <w:tc>
          <w:tcPr>
            <w:tcW w:w="559" w:type="pct"/>
            <w:tcBorders>
              <w:righ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合计</w:t>
            </w:r>
          </w:p>
        </w:tc>
      </w:tr>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中标准</w:t>
            </w:r>
          </w:p>
        </w:tc>
        <w:tc>
          <w:tcPr>
            <w:tcW w:w="3302"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8.7</w:t>
            </w:r>
          </w:p>
        </w:tc>
        <w:tc>
          <w:tcPr>
            <w:tcW w:w="265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24.1</w:t>
            </w:r>
          </w:p>
        </w:tc>
        <w:tc>
          <w:tcPr>
            <w:tcW w:w="2897"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8.7</w:t>
            </w:r>
          </w:p>
        </w:tc>
        <w:tc>
          <w:tcPr>
            <w:tcW w:w="289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9.7</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10.4</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2377"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71.4</w:t>
            </w:r>
          </w:p>
        </w:tc>
      </w:tr>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高标准</w:t>
            </w:r>
          </w:p>
        </w:tc>
        <w:tc>
          <w:tcPr>
            <w:tcW w:w="3302"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17.5</w:t>
            </w:r>
          </w:p>
        </w:tc>
        <w:tc>
          <w:tcPr>
            <w:tcW w:w="265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36.5</w:t>
            </w:r>
          </w:p>
        </w:tc>
        <w:tc>
          <w:tcPr>
            <w:tcW w:w="2897"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10.5</w:t>
            </w:r>
          </w:p>
        </w:tc>
        <w:tc>
          <w:tcPr>
            <w:tcW w:w="289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12.9</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14.5</w:t>
            </w:r>
          </w:p>
        </w:tc>
        <w:tc>
          <w:tcPr>
            <w:tcW w:w="2377"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103.9</w:t>
            </w:r>
          </w:p>
        </w:tc>
      </w:tr>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低标准</w:t>
            </w:r>
          </w:p>
        </w:tc>
        <w:tc>
          <w:tcPr>
            <w:tcW w:w="3302"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5.2</w:t>
            </w:r>
          </w:p>
        </w:tc>
        <w:tc>
          <w:tcPr>
            <w:tcW w:w="265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2897"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7.4</w:t>
            </w:r>
          </w:p>
        </w:tc>
        <w:tc>
          <w:tcPr>
            <w:tcW w:w="289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8.3</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w:t>
            </w:r>
          </w:p>
        </w:tc>
        <w:tc>
          <w:tcPr>
            <w:tcW w:w="2377"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50.2</w:t>
            </w:r>
          </w:p>
        </w:tc>
      </w:tr>
      <w:tr>
        <w:trPr>
          <w:trHeight w:val="295"/>
        </w:trPr>
        <w:tc>
          <w:tcPr>
            <w:tcW w:w="643" w:type="pct"/>
            <w:tcBorders>
              <w:left w:val="single" w:sz="2" w:space="0" w:color="000000"/>
              <w:bottom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均</w:t>
            </w:r>
          </w:p>
        </w:tc>
        <w:tc>
          <w:tcPr>
            <w:tcW w:w="3302"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10.5</w:t>
            </w:r>
          </w:p>
        </w:tc>
        <w:tc>
          <w:tcPr>
            <w:tcW w:w="2650"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24.2</w:t>
            </w:r>
          </w:p>
        </w:tc>
        <w:tc>
          <w:tcPr>
            <w:tcW w:w="2897"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8.9</w:t>
            </w:r>
          </w:p>
        </w:tc>
        <w:tc>
          <w:tcPr>
            <w:tcW w:w="2890"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w:t>
            </w:r>
          </w:p>
        </w:tc>
        <w:tc>
          <w:tcPr>
            <w:tcW w:w="2205"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10.7</w:t>
            </w:r>
          </w:p>
        </w:tc>
        <w:tc>
          <w:tcPr>
            <w:tcW w:w="2205"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10.6</w:t>
            </w:r>
          </w:p>
        </w:tc>
        <w:tc>
          <w:tcPr>
            <w:tcW w:w="2377" w:type="pct"/>
            <w:tcBorders>
              <w:bottom w:val="single" w:sz="2" w:space="0" w:color="000000"/>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75.2</w:t>
            </w:r>
          </w:p>
        </w:tc>
      </w:tr>
    </w:tbl>
    <w:p>
      <w:pPr>
        <w:spacing w:line="242" w:lineRule="auto"/>
        <w:ind w:left="221" w:right="287" w:firstLine="360"/>
        <w:rPr>
          <w:rFonts w:ascii="Times New Roman" w:cs="Times New Roman" w:hAnsi="Times New Roman" w:hint="eastAsia"/>
          <w:sz w:val="20"/>
          <w:szCs w:val="20"/>
        </w:rPr>
      </w:pPr>
      <w:r>
        <w:rPr>
          <w:rFonts w:ascii="Times New Roman" w:cs="Times New Roman" w:hAnsi="Times New Roman" w:hint="eastAsia"/>
          <w:sz w:val="20"/>
          <w:szCs w:val="20"/>
        </w:rPr>
        <w:t>说明：低标准地区指距离干线现状基础设施比较远的区域，一般是偏远区域；高标准地区指周围基础设施已经很完备的区域，一般是成熟建成区。应用到具体宗地评估时可根据具体核算情况在高标准和低标准之间取值。</w:t>
      </w:r>
    </w:p>
    <w:p>
      <w:pPr>
        <w:spacing w:line="600" w:lineRule="exact"/>
        <w:outlineLvl w:val="2"/>
        <w:rPr>
          <w:rFonts w:ascii="仿宋_GB2312" w:eastAsia="仿宋_GB2312" w:hint="eastAsia"/>
          <w:sz w:val="28"/>
          <w:szCs w:val="28"/>
        </w:rPr>
      </w:pPr>
      <w:r>
        <w:rPr>
          <w:rFonts w:ascii="仿宋_GB2312" w:eastAsia="仿宋_GB2312" w:hint="eastAsia"/>
          <w:sz w:val="28"/>
          <w:szCs w:val="28"/>
        </w:rPr>
        <w:t>（</w:t>
      </w:r>
      <w:r>
        <w:rPr>
          <w:rFonts w:ascii="仿宋_GB2312" w:eastAsia="仿宋_GB2312" w:hint="eastAsia"/>
          <w:sz w:val="28"/>
          <w:szCs w:val="28"/>
          <w:lang w:val="en-US" w:eastAsia="zh-CN"/>
        </w:rPr>
        <w:t>3</w:t>
      </w:r>
      <w:r>
        <w:rPr>
          <w:rFonts w:ascii="仿宋_GB2312" w:eastAsia="仿宋_GB2312" w:hint="eastAsia"/>
          <w:sz w:val="28"/>
          <w:szCs w:val="28"/>
        </w:rPr>
        <w:t>）</w:t>
      </w:r>
      <w:r>
        <w:rPr>
          <w:rFonts w:ascii="仿宋_GB2312" w:eastAsia="仿宋_GB2312" w:hint="eastAsia"/>
          <w:sz w:val="28"/>
          <w:szCs w:val="28"/>
          <w:lang w:val="en-US" w:eastAsia="zh-CN"/>
        </w:rPr>
        <w:t>工业</w:t>
      </w:r>
      <w:r>
        <w:rPr>
          <w:rFonts w:ascii="仿宋_GB2312" w:eastAsia="仿宋_GB2312" w:hint="eastAsia"/>
          <w:sz w:val="28"/>
          <w:szCs w:val="28"/>
        </w:rPr>
        <w:t>用地</w:t>
      </w:r>
      <w:r>
        <w:rPr>
          <w:rFonts w:ascii="仿宋_GB2312" w:eastAsia="仿宋_GB2312" w:hint="eastAsia"/>
          <w:sz w:val="28"/>
          <w:szCs w:val="28"/>
          <w:lang w:val="en-US" w:eastAsia="zh-CN"/>
        </w:rPr>
        <w:t>开发程度</w:t>
      </w:r>
      <w:r>
        <w:rPr>
          <w:rFonts w:ascii="仿宋_GB2312" w:eastAsia="仿宋_GB2312" w:hint="eastAsia"/>
          <w:sz w:val="28"/>
          <w:szCs w:val="28"/>
        </w:rPr>
        <w:t>修正系数</w:t>
      </w:r>
    </w:p>
    <w:p>
      <w:pPr>
        <w:pStyle w:val="28"/>
        <w:widowControl/>
        <w:jc w:val="right"/>
        <w:textAlignment w:val="center"/>
        <w:rPr>
          <w:rFonts w:ascii="Times New Roman" w:eastAsia="宋体" w:cs="宋体" w:hAnsi="Times New Roman" w:hint="eastAsia"/>
          <w:b w:val="0"/>
          <w:color w:val="000000"/>
          <w:sz w:val="21"/>
          <w:szCs w:val="21"/>
        </w:rPr>
      </w:pPr>
      <w:r>
        <w:rPr>
          <w:rFonts w:ascii="Times New Roman" w:eastAsia="宋体" w:cs="宋体" w:hAnsi="Times New Roman"/>
          <w:b w:val="0"/>
          <w:color w:val="000000"/>
          <w:sz w:val="21"/>
          <w:szCs w:val="21"/>
        </w:rPr>
        <w:t>单位：元/平方米</w:t>
      </w:r>
    </w:p>
    <w:tbl>
      <w:tblPr>
        <w:jc w:val="cente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247"/>
        <w:gridCol w:w="6404"/>
        <w:gridCol w:w="2046"/>
        <w:gridCol w:w="10"/>
        <w:gridCol w:w="10"/>
        <w:gridCol w:w="10"/>
        <w:gridCol w:w="10"/>
        <w:gridCol w:w="8"/>
      </w:tblGrid>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地</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区</w:t>
            </w:r>
          </w:p>
        </w:tc>
        <w:tc>
          <w:tcPr>
            <w:tcW w:w="776"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平整场地</w:t>
            </w:r>
          </w:p>
        </w:tc>
        <w:tc>
          <w:tcPr>
            <w:tcW w:w="623"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道路</w:t>
            </w:r>
          </w:p>
        </w:tc>
        <w:tc>
          <w:tcPr>
            <w:tcW w:w="681"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给水</w:t>
            </w:r>
          </w:p>
        </w:tc>
        <w:tc>
          <w:tcPr>
            <w:tcW w:w="679"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val="en-US" w:eastAsia="zh-CN"/>
              </w:rPr>
              <w:t>污水</w:t>
            </w:r>
            <w:r>
              <w:rPr>
                <w:rFonts w:ascii="Times New Roman" w:eastAsia="宋体" w:cs="Times New Roman" w:hAnsi="Times New Roman"/>
                <w:b w:val="0"/>
                <w:bCs/>
                <w:snapToGrid/>
                <w:color w:val="auto"/>
                <w:kern w:val="2"/>
                <w:sz w:val="21"/>
                <w:szCs w:val="21"/>
                <w:lang w:eastAsia="zh-CN"/>
              </w:rPr>
              <w:t>排水</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电力</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eastAsia="宋体" w:cs="Times New Roman" w:hint="eastAsia"/>
                <w:b w:val="0"/>
                <w:bCs/>
                <w:snapToGrid/>
                <w:color w:val="auto"/>
                <w:kern w:val="2"/>
                <w:sz w:val="21"/>
                <w:szCs w:val="21"/>
                <w:lang w:eastAsia="zh-CN"/>
              </w:rPr>
              <w:t>通信</w:t>
            </w:r>
          </w:p>
        </w:tc>
        <w:tc>
          <w:tcPr>
            <w:tcW w:w="559" w:type="pct"/>
            <w:tcBorders>
              <w:righ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合计</w:t>
            </w:r>
          </w:p>
        </w:tc>
      </w:tr>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中标准</w:t>
            </w:r>
          </w:p>
        </w:tc>
        <w:tc>
          <w:tcPr>
            <w:tcW w:w="3302"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8.7</w:t>
            </w:r>
          </w:p>
        </w:tc>
        <w:tc>
          <w:tcPr>
            <w:tcW w:w="265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24.1</w:t>
            </w:r>
          </w:p>
        </w:tc>
        <w:tc>
          <w:tcPr>
            <w:tcW w:w="2897"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8.7</w:t>
            </w:r>
          </w:p>
        </w:tc>
        <w:tc>
          <w:tcPr>
            <w:tcW w:w="289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9.7</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10.4</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2377"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71.4</w:t>
            </w:r>
          </w:p>
        </w:tc>
      </w:tr>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高标准</w:t>
            </w:r>
          </w:p>
        </w:tc>
        <w:tc>
          <w:tcPr>
            <w:tcW w:w="3302"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17.5</w:t>
            </w:r>
          </w:p>
        </w:tc>
        <w:tc>
          <w:tcPr>
            <w:tcW w:w="265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36.5</w:t>
            </w:r>
          </w:p>
        </w:tc>
        <w:tc>
          <w:tcPr>
            <w:tcW w:w="2897"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10.5</w:t>
            </w:r>
          </w:p>
        </w:tc>
        <w:tc>
          <w:tcPr>
            <w:tcW w:w="289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12.9</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14.5</w:t>
            </w:r>
          </w:p>
        </w:tc>
        <w:tc>
          <w:tcPr>
            <w:tcW w:w="2377"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103.9</w:t>
            </w:r>
          </w:p>
        </w:tc>
      </w:tr>
      <w:tr>
        <w:trPr>
          <w:trHeight w:val="295"/>
        </w:trPr>
        <w:tc>
          <w:tcPr>
            <w:tcW w:w="643"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低标准</w:t>
            </w:r>
          </w:p>
        </w:tc>
        <w:tc>
          <w:tcPr>
            <w:tcW w:w="3302"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5.2</w:t>
            </w:r>
          </w:p>
        </w:tc>
        <w:tc>
          <w:tcPr>
            <w:tcW w:w="265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2897"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7.4</w:t>
            </w:r>
          </w:p>
        </w:tc>
        <w:tc>
          <w:tcPr>
            <w:tcW w:w="2890"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8.3</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2205"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w:t>
            </w:r>
          </w:p>
        </w:tc>
        <w:tc>
          <w:tcPr>
            <w:tcW w:w="2377"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50.2</w:t>
            </w:r>
          </w:p>
        </w:tc>
      </w:tr>
      <w:tr>
        <w:trPr>
          <w:trHeight w:val="295"/>
        </w:trPr>
        <w:tc>
          <w:tcPr>
            <w:tcW w:w="643" w:type="pct"/>
            <w:tcBorders>
              <w:left w:val="single" w:sz="2" w:space="0" w:color="000000"/>
              <w:bottom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均</w:t>
            </w:r>
          </w:p>
        </w:tc>
        <w:tc>
          <w:tcPr>
            <w:tcW w:w="3302"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10.5</w:t>
            </w:r>
          </w:p>
        </w:tc>
        <w:tc>
          <w:tcPr>
            <w:tcW w:w="2650"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24.2</w:t>
            </w:r>
          </w:p>
        </w:tc>
        <w:tc>
          <w:tcPr>
            <w:tcW w:w="2897"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8.9</w:t>
            </w:r>
          </w:p>
        </w:tc>
        <w:tc>
          <w:tcPr>
            <w:tcW w:w="2890"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w:t>
            </w:r>
          </w:p>
        </w:tc>
        <w:tc>
          <w:tcPr>
            <w:tcW w:w="2205"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10.7</w:t>
            </w:r>
          </w:p>
        </w:tc>
        <w:tc>
          <w:tcPr>
            <w:tcW w:w="2205"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10.6</w:t>
            </w:r>
          </w:p>
        </w:tc>
        <w:tc>
          <w:tcPr>
            <w:tcW w:w="2377" w:type="pct"/>
            <w:tcBorders>
              <w:bottom w:val="single" w:sz="2" w:space="0" w:color="000000"/>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75.2</w:t>
            </w:r>
          </w:p>
        </w:tc>
      </w:tr>
    </w:tbl>
    <w:p>
      <w:pPr>
        <w:spacing w:line="242" w:lineRule="auto"/>
        <w:ind w:left="221" w:right="287" w:firstLine="360"/>
        <w:rPr>
          <w:rFonts w:ascii="Times New Roman" w:cs="Times New Roman" w:hAnsi="Times New Roman" w:hint="eastAsia"/>
          <w:sz w:val="20"/>
          <w:szCs w:val="20"/>
        </w:rPr>
      </w:pPr>
      <w:r>
        <w:rPr>
          <w:rFonts w:ascii="Times New Roman" w:cs="Times New Roman" w:hAnsi="Times New Roman" w:hint="eastAsia"/>
          <w:sz w:val="20"/>
          <w:szCs w:val="20"/>
        </w:rPr>
        <w:t>说明：低标准地区指距离干线现状基础设施比较远的区域，一般是偏远区域；高标准地区指周围基础设施已经很完备的区域，一般是成熟建成区。应用到具体宗地评估时可根据具体核算情况在高标准和低标准之间取值。</w:t>
      </w:r>
    </w:p>
    <w:p>
      <w:pPr>
        <w:spacing w:line="600" w:lineRule="exact"/>
        <w:outlineLvl w:val="2"/>
        <w:rPr>
          <w:rFonts w:ascii="仿宋_GB2312" w:eastAsia="仿宋_GB2312" w:hint="eastAsia"/>
          <w:sz w:val="28"/>
          <w:szCs w:val="28"/>
        </w:rPr>
      </w:pPr>
      <w:r>
        <w:rPr>
          <w:rFonts w:ascii="仿宋_GB2312" w:eastAsia="仿宋_GB2312" w:hint="eastAsia"/>
          <w:sz w:val="28"/>
          <w:szCs w:val="28"/>
        </w:rPr>
        <w:t>（</w:t>
      </w:r>
      <w:r>
        <w:rPr>
          <w:rFonts w:ascii="仿宋_GB2312" w:eastAsia="仿宋_GB2312" w:hint="eastAsia"/>
          <w:sz w:val="28"/>
          <w:szCs w:val="28"/>
          <w:lang w:val="en-US" w:eastAsia="zh-CN"/>
        </w:rPr>
        <w:t>4</w:t>
      </w:r>
      <w:r>
        <w:rPr>
          <w:rFonts w:ascii="仿宋_GB2312" w:eastAsia="仿宋_GB2312" w:hint="eastAsia"/>
          <w:sz w:val="28"/>
          <w:szCs w:val="28"/>
        </w:rPr>
        <w:t>）</w:t>
      </w:r>
      <w:r>
        <w:rPr>
          <w:rFonts w:ascii="仿宋_GB2312" w:eastAsia="仿宋_GB2312" w:hint="eastAsia"/>
          <w:sz w:val="28"/>
          <w:szCs w:val="28"/>
          <w:lang w:val="en-US" w:eastAsia="zh-CN"/>
        </w:rPr>
        <w:t>公共</w:t>
      </w:r>
      <w:r>
        <w:rPr>
          <w:rFonts w:ascii="仿宋_GB2312" w:eastAsia="仿宋_GB2312" w:hint="eastAsia"/>
          <w:sz w:val="28"/>
          <w:szCs w:val="28"/>
        </w:rPr>
        <w:t>用地</w:t>
      </w:r>
      <w:r>
        <w:rPr>
          <w:rFonts w:ascii="仿宋_GB2312" w:eastAsia="仿宋_GB2312" w:hint="eastAsia"/>
          <w:sz w:val="28"/>
          <w:szCs w:val="28"/>
          <w:lang w:val="en-US" w:eastAsia="zh-CN"/>
        </w:rPr>
        <w:t>开发程度</w:t>
      </w:r>
      <w:r>
        <w:rPr>
          <w:rFonts w:ascii="仿宋_GB2312" w:eastAsia="仿宋_GB2312" w:hint="eastAsia"/>
          <w:sz w:val="28"/>
          <w:szCs w:val="28"/>
        </w:rPr>
        <w:t>修正系数</w:t>
      </w:r>
    </w:p>
    <w:p>
      <w:pPr>
        <w:pStyle w:val="28"/>
        <w:widowControl/>
        <w:jc w:val="right"/>
        <w:textAlignment w:val="center"/>
        <w:rPr>
          <w:rFonts w:ascii="Times New Roman" w:eastAsia="宋体" w:cs="宋体" w:hAnsi="Times New Roman" w:hint="eastAsia"/>
          <w:b w:val="0"/>
          <w:color w:val="000000"/>
          <w:sz w:val="21"/>
          <w:szCs w:val="21"/>
        </w:rPr>
      </w:pPr>
      <w:r>
        <w:rPr>
          <w:rFonts w:ascii="Times New Roman" w:eastAsia="宋体" w:cs="宋体" w:hAnsi="Times New Roman"/>
          <w:b w:val="0"/>
          <w:color w:val="000000"/>
          <w:sz w:val="21"/>
          <w:szCs w:val="21"/>
        </w:rPr>
        <w:t>单位：元/平方米</w:t>
      </w:r>
    </w:p>
    <w:tbl>
      <w:tblPr>
        <w:jc w:val="cent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252"/>
        <w:gridCol w:w="1513"/>
        <w:gridCol w:w="1215"/>
        <w:gridCol w:w="1328"/>
        <w:gridCol w:w="1324"/>
        <w:gridCol w:w="1010"/>
        <w:gridCol w:w="1010"/>
        <w:gridCol w:w="1090"/>
      </w:tblGrid>
      <w:tr>
        <w:trPr>
          <w:trHeight w:val="227"/>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地</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区</w:t>
            </w:r>
          </w:p>
        </w:tc>
        <w:tc>
          <w:tcPr>
            <w:tcW w:w="776"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平整场地</w:t>
            </w:r>
          </w:p>
        </w:tc>
        <w:tc>
          <w:tcPr>
            <w:tcW w:w="623"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道路</w:t>
            </w:r>
          </w:p>
        </w:tc>
        <w:tc>
          <w:tcPr>
            <w:tcW w:w="681"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给水</w:t>
            </w:r>
          </w:p>
        </w:tc>
        <w:tc>
          <w:tcPr>
            <w:tcW w:w="679"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val="en-US" w:eastAsia="zh-CN"/>
              </w:rPr>
              <w:t>污水</w:t>
            </w:r>
            <w:r>
              <w:rPr>
                <w:rFonts w:ascii="Times New Roman" w:eastAsia="宋体" w:cs="Times New Roman" w:hAnsi="Times New Roman"/>
                <w:b w:val="0"/>
                <w:bCs/>
                <w:snapToGrid/>
                <w:color w:val="auto"/>
                <w:kern w:val="2"/>
                <w:sz w:val="21"/>
                <w:szCs w:val="21"/>
                <w:lang w:eastAsia="zh-CN"/>
              </w:rPr>
              <w:t>排水</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电力</w:t>
            </w:r>
          </w:p>
        </w:tc>
        <w:tc>
          <w:tcPr>
            <w:tcW w:w="518" w:type="pct"/>
            <w:tcBorders>
              <w:top w:val="single" w:sz="4" w:space="0" w:color="000000"/>
              <w:left w:val="single" w:sz="4" w:space="0" w:color="000000"/>
              <w:bottom w:val="single" w:sz="4" w:space="0" w:color="000000"/>
              <w:right w:val="single" w:sz="4"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eastAsia="宋体" w:cs="Times New Roman" w:hint="eastAsia"/>
                <w:b w:val="0"/>
                <w:bCs/>
                <w:snapToGrid/>
                <w:color w:val="auto"/>
                <w:kern w:val="2"/>
                <w:sz w:val="21"/>
                <w:szCs w:val="21"/>
                <w:lang w:eastAsia="zh-CN"/>
              </w:rPr>
              <w:t>通信</w:t>
            </w:r>
          </w:p>
        </w:tc>
        <w:tc>
          <w:tcPr>
            <w:tcW w:w="559" w:type="pct"/>
            <w:tcBorders>
              <w:righ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合计</w:t>
            </w:r>
          </w:p>
        </w:tc>
      </w:tr>
      <w:tr>
        <w:trPr>
          <w:trHeight w:val="227"/>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中标准</w:t>
            </w:r>
          </w:p>
        </w:tc>
        <w:tc>
          <w:tcPr>
            <w:tcW w:w="776"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8.7</w:t>
            </w:r>
          </w:p>
        </w:tc>
        <w:tc>
          <w:tcPr>
            <w:tcW w:w="623"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24.1</w:t>
            </w:r>
          </w:p>
        </w:tc>
        <w:tc>
          <w:tcPr>
            <w:tcW w:w="681"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8.7</w:t>
            </w:r>
          </w:p>
        </w:tc>
        <w:tc>
          <w:tcPr>
            <w:tcW w:w="679"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9.7</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10.4</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559"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71.4</w:t>
            </w:r>
          </w:p>
        </w:tc>
      </w:tr>
      <w:tr>
        <w:trPr>
          <w:trHeight w:val="227"/>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高标准</w:t>
            </w:r>
          </w:p>
        </w:tc>
        <w:tc>
          <w:tcPr>
            <w:tcW w:w="776"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17.5</w:t>
            </w:r>
          </w:p>
        </w:tc>
        <w:tc>
          <w:tcPr>
            <w:tcW w:w="623"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36.5</w:t>
            </w:r>
          </w:p>
        </w:tc>
        <w:tc>
          <w:tcPr>
            <w:tcW w:w="681"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10.5</w:t>
            </w:r>
          </w:p>
        </w:tc>
        <w:tc>
          <w:tcPr>
            <w:tcW w:w="679"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i w:val="0"/>
                <w:iCs w:val="0"/>
                <w:color w:val="000000"/>
                <w:kern w:val="0"/>
                <w:sz w:val="21"/>
                <w:szCs w:val="21"/>
                <w:u w:val="none"/>
                <w:lang w:val="en-US" w:eastAsia="zh-CN"/>
              </w:rPr>
              <w:t>12.9</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14.5</w:t>
            </w:r>
          </w:p>
        </w:tc>
        <w:tc>
          <w:tcPr>
            <w:tcW w:w="559"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103.9</w:t>
            </w:r>
          </w:p>
        </w:tc>
      </w:tr>
      <w:tr>
        <w:trPr>
          <w:trHeight w:val="227"/>
        </w:trPr>
        <w:tc>
          <w:tcPr>
            <w:tcW w:w="642" w:type="pct"/>
            <w:tcBorders>
              <w:left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低标准</w:t>
            </w:r>
          </w:p>
        </w:tc>
        <w:tc>
          <w:tcPr>
            <w:tcW w:w="776"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5.2</w:t>
            </w:r>
          </w:p>
        </w:tc>
        <w:tc>
          <w:tcPr>
            <w:tcW w:w="623"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12.0</w:t>
            </w:r>
          </w:p>
        </w:tc>
        <w:tc>
          <w:tcPr>
            <w:tcW w:w="681"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7.4</w:t>
            </w:r>
          </w:p>
        </w:tc>
        <w:tc>
          <w:tcPr>
            <w:tcW w:w="679"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8.3</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9.8</w:t>
            </w:r>
          </w:p>
        </w:tc>
        <w:tc>
          <w:tcPr>
            <w:tcW w:w="518" w:type="pct"/>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w:t>
            </w:r>
          </w:p>
        </w:tc>
        <w:tc>
          <w:tcPr>
            <w:tcW w:w="559" w:type="pct"/>
            <w:tcBorders>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50.2</w:t>
            </w:r>
          </w:p>
        </w:tc>
      </w:tr>
      <w:tr>
        <w:trPr>
          <w:trHeight w:val="90"/>
        </w:trPr>
        <w:tc>
          <w:tcPr>
            <w:tcW w:w="642" w:type="pct"/>
            <w:tcBorders>
              <w:left w:val="single" w:sz="2" w:space="0" w:color="000000"/>
              <w:bottom w:val="single" w:sz="2" w:space="0" w:color="000000"/>
            </w:tcBorders>
            <w:vAlign w:val="center"/>
          </w:tcPr>
          <w:p>
            <w:pPr>
              <w:pStyle w:val="29"/>
              <w:widowControl w:val="0"/>
              <w:kinsoku/>
              <w:autoSpaceDE/>
              <w:autoSpaceDN/>
              <w:adjustRightInd/>
              <w:snapToGrid w:val="0"/>
              <w:jc w:val="center"/>
              <w:textAlignment w:val="auto"/>
              <w:rPr>
                <w:rFonts w:ascii="Times New Roman" w:eastAsia="宋体" w:cs="Times New Roman" w:hAnsi="Times New Roman"/>
                <w:b w:val="0"/>
                <w:bCs/>
                <w:snapToGrid/>
                <w:color w:val="auto"/>
                <w:kern w:val="2"/>
                <w:sz w:val="21"/>
                <w:szCs w:val="21"/>
                <w:lang w:eastAsia="zh-CN"/>
              </w:rPr>
            </w:pPr>
            <w:r>
              <w:rPr>
                <w:rFonts w:ascii="Times New Roman" w:eastAsia="宋体" w:cs="Times New Roman" w:hAnsi="Times New Roman"/>
                <w:b w:val="0"/>
                <w:bCs/>
                <w:snapToGrid/>
                <w:color w:val="auto"/>
                <w:kern w:val="2"/>
                <w:sz w:val="21"/>
                <w:szCs w:val="21"/>
                <w:lang w:eastAsia="zh-CN"/>
              </w:rPr>
              <w:t>平</w:t>
            </w:r>
            <w:r>
              <w:rPr>
                <w:rFonts w:eastAsia="宋体" w:cs="Times New Roman" w:hint="eastAsia"/>
                <w:b w:val="0"/>
                <w:bCs/>
                <w:snapToGrid/>
                <w:color w:val="auto"/>
                <w:kern w:val="2"/>
                <w:sz w:val="21"/>
                <w:szCs w:val="21"/>
                <w:lang w:val="en-US" w:eastAsia="zh-CN"/>
              </w:rPr>
              <w:t xml:space="preserve"> </w:t>
            </w:r>
            <w:r>
              <w:rPr>
                <w:rFonts w:ascii="Times New Roman" w:eastAsia="宋体" w:cs="Times New Roman" w:hAnsi="Times New Roman"/>
                <w:b w:val="0"/>
                <w:bCs/>
                <w:snapToGrid/>
                <w:color w:val="auto"/>
                <w:kern w:val="2"/>
                <w:sz w:val="21"/>
                <w:szCs w:val="21"/>
                <w:lang w:eastAsia="zh-CN"/>
              </w:rPr>
              <w:t>均</w:t>
            </w:r>
          </w:p>
        </w:tc>
        <w:tc>
          <w:tcPr>
            <w:tcW w:w="776"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10.5</w:t>
            </w:r>
          </w:p>
        </w:tc>
        <w:tc>
          <w:tcPr>
            <w:tcW w:w="623"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24.2</w:t>
            </w:r>
          </w:p>
        </w:tc>
        <w:tc>
          <w:tcPr>
            <w:tcW w:w="681"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8.9</w:t>
            </w:r>
          </w:p>
        </w:tc>
        <w:tc>
          <w:tcPr>
            <w:tcW w:w="679"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10.3</w:t>
            </w:r>
          </w:p>
        </w:tc>
        <w:tc>
          <w:tcPr>
            <w:tcW w:w="518"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10.7</w:t>
            </w:r>
          </w:p>
        </w:tc>
        <w:tc>
          <w:tcPr>
            <w:tcW w:w="518" w:type="pct"/>
            <w:tcBorders>
              <w:left w:val="single" w:sz="4" w:space="0" w:color="000000"/>
              <w:bottom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10.6</w:t>
            </w:r>
          </w:p>
        </w:tc>
        <w:tc>
          <w:tcPr>
            <w:tcW w:w="559" w:type="pct"/>
            <w:tcBorders>
              <w:bottom w:val="single" w:sz="2" w:space="0" w:color="000000"/>
              <w:right w:val="single" w:sz="2" w:space="0" w:color="000000"/>
            </w:tcBorders>
            <w:vAlign w:val="center"/>
          </w:tcPr>
          <w:p>
            <w:pPr>
              <w:keepNext w:val="0"/>
              <w:keepLines w:val="0"/>
              <w:widowControl/>
              <w:suppressLineNumbers w:val="0"/>
              <w:jc w:val="center"/>
              <w:textAlignment w:val="center"/>
              <w:rPr>
                <w:rFonts w:ascii="Times New Roman" w:eastAsia="宋体" w:cs="Times New Roman" w:hAnsi="Times New Roman"/>
                <w:b w:val="0"/>
                <w:bCs/>
                <w:snapToGrid/>
                <w:color w:val="auto"/>
                <w:kern w:val="2"/>
                <w:sz w:val="21"/>
                <w:szCs w:val="21"/>
                <w:lang w:val="en-US" w:eastAsia="zh-CN"/>
              </w:rPr>
            </w:pPr>
            <w:r>
              <w:rPr>
                <w:rFonts w:ascii="Times New Roman" w:eastAsia="宋体" w:cs="Times New Roman" w:hAnsi="Times New Roman"/>
                <w:i w:val="0"/>
                <w:iCs w:val="0"/>
                <w:color w:val="000000"/>
                <w:kern w:val="0"/>
                <w:sz w:val="21"/>
                <w:szCs w:val="21"/>
                <w:u w:val="none"/>
                <w:lang w:val="en-US" w:eastAsia="zh-CN"/>
              </w:rPr>
              <w:t>75.2</w:t>
            </w:r>
          </w:p>
        </w:tc>
      </w:tr>
    </w:tbl>
    <w:p>
      <w:pPr>
        <w:spacing w:line="242" w:lineRule="auto"/>
        <w:ind w:left="221" w:right="287" w:firstLine="360"/>
        <w:rPr>
          <w:rFonts w:ascii="Times New Roman" w:cs="Times New Roman" w:hAnsi="Times New Roman" w:hint="eastAsia"/>
          <w:sz w:val="20"/>
          <w:szCs w:val="20"/>
        </w:rPr>
      </w:pPr>
      <w:r>
        <w:rPr>
          <w:rFonts w:ascii="Times New Roman" w:cs="Times New Roman" w:hAnsi="Times New Roman" w:hint="eastAsia"/>
          <w:sz w:val="20"/>
          <w:szCs w:val="20"/>
        </w:rPr>
        <w:t>说明：低标准地区指距离干线现状基础设施比较远的区域，一般是偏远区域；高标准地区指周围基础设施已经很完备的区域，一般是成熟建成区。应用到具体宗地评估时可根据具体核算情况在高标准和低标准之间取值。</w:t>
      </w:r>
    </w:p>
    <w:p>
      <w:pPr>
        <w:spacing w:line="600" w:lineRule="exact"/>
        <w:outlineLvl w:val="2"/>
        <w:rPr>
          <w:rFonts w:ascii="仿宋_GB2312" w:eastAsia="仿宋_GB2312"/>
          <w:sz w:val="28"/>
          <w:szCs w:val="28"/>
          <w:highlight w:val="auto"/>
        </w:rPr>
      </w:pPr>
      <w:r>
        <w:rPr>
          <w:rFonts w:ascii="仿宋_GB2312" w:eastAsia="仿宋_GB2312" w:hint="eastAsia"/>
          <w:sz w:val="28"/>
          <w:szCs w:val="28"/>
          <w:lang w:val="en-US" w:eastAsia="zh-CN"/>
          <w:highlight w:val="auto"/>
        </w:rPr>
        <w:t>4</w:t>
      </w:r>
      <w:r>
        <w:rPr>
          <w:rFonts w:ascii="仿宋_GB2312" w:eastAsia="仿宋_GB2312" w:hint="eastAsia"/>
          <w:sz w:val="28"/>
          <w:szCs w:val="28"/>
          <w:highlight w:val="auto"/>
        </w:rPr>
        <w:t>.商服其他个别因素修正</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spacing w:line="600" w:lineRule="exact"/>
        <w:outlineLvl w:val="2"/>
        <w:rPr>
          <w:rFonts w:ascii="仿宋_GB2312" w:eastAsia="仿宋_GB2312"/>
          <w:sz w:val="28"/>
          <w:szCs w:val="28"/>
        </w:rPr>
      </w:pPr>
      <w:r>
        <w:rPr>
          <w:rFonts w:ascii="仿宋_GB2312" w:eastAsia="仿宋_GB2312" w:hint="eastAsia"/>
          <w:sz w:val="28"/>
          <w:szCs w:val="28"/>
        </w:rPr>
        <w:t>（1）均质区域内商服繁华程度修正系数</w:t>
      </w:r>
    </w:p>
    <w:p>
      <w:pPr>
        <w:pStyle w:val="33"/>
        <w:rPr>
          <w:rFonts w:hint="eastAsia"/>
        </w:rPr>
      </w:pPr>
      <w:r>
        <w:rPr>
          <w:rFonts w:hint="eastAsia"/>
        </w:rPr>
        <w:t>商服用地区域内繁华程度差异修正系数表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337"/>
        <w:gridCol w:w="2043"/>
        <w:gridCol w:w="1562"/>
        <w:gridCol w:w="2283"/>
        <w:gridCol w:w="1157"/>
        <w:gridCol w:w="1592"/>
      </w:tblGrid>
      <w:tr>
        <w:trPr>
          <w:trHeight w:val="435"/>
        </w:trPr>
        <w:tc>
          <w:tcPr>
            <w:tcW w:w="1337"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繁华程度</w:t>
            </w:r>
          </w:p>
        </w:tc>
        <w:tc>
          <w:tcPr>
            <w:tcW w:w="2043"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优</w:t>
            </w:r>
          </w:p>
        </w:tc>
        <w:tc>
          <w:tcPr>
            <w:tcW w:w="1562"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较优</w:t>
            </w:r>
          </w:p>
        </w:tc>
        <w:tc>
          <w:tcPr>
            <w:tcW w:w="2283"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一般</w:t>
            </w:r>
          </w:p>
        </w:tc>
        <w:tc>
          <w:tcPr>
            <w:tcW w:w="1157"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较劣</w:t>
            </w:r>
          </w:p>
        </w:tc>
        <w:tc>
          <w:tcPr>
            <w:tcW w:w="1592"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劣</w:t>
            </w:r>
          </w:p>
        </w:tc>
      </w:tr>
      <w:tr>
        <w:trPr>
          <w:trHeight w:val="465"/>
        </w:trPr>
        <w:tc>
          <w:tcPr>
            <w:tcW w:w="1337" w:type="dxa"/>
            <w:tcBorders>
              <w:top w:val="single" w:sz="6" w:space="0" w:color="000000"/>
              <w:left w:val="single" w:sz="6" w:space="0" w:color="000000"/>
              <w:bottom w:val="single" w:sz="6" w:space="0" w:color="000000"/>
              <w:right w:val="single" w:sz="6" w:space="0" w:color="00000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cs="Times New Roman" w:hAnsi="Times New Roman"/>
                <w:sz w:val="21"/>
                <w:szCs w:val="21"/>
              </w:rPr>
            </w:pPr>
            <w:r>
              <w:rPr>
                <w:rFonts w:ascii="Times New Roman" w:cs="Times New Roman" w:hAnsi="Times New Roman"/>
                <w:sz w:val="21"/>
                <w:szCs w:val="21"/>
              </w:rPr>
              <w:t>繁华条件</w:t>
            </w:r>
          </w:p>
        </w:tc>
        <w:tc>
          <w:tcPr>
            <w:tcW w:w="2043"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firstLine="0"/>
              <w:jc w:val="center"/>
              <w:rPr>
                <w:rFonts w:ascii="Times New Roman" w:cs="Times New Roman" w:hAnsi="Times New Roman"/>
                <w:sz w:val="21"/>
                <w:szCs w:val="21"/>
              </w:rPr>
            </w:pPr>
            <w:r>
              <w:rPr>
                <w:rFonts w:ascii="Times New Roman" w:cs="Times New Roman" w:hAnsi="Times New Roman"/>
                <w:sz w:val="21"/>
                <w:szCs w:val="21"/>
              </w:rPr>
              <w:t>商服密集、网点集中成片，非常繁华</w:t>
            </w:r>
          </w:p>
        </w:tc>
        <w:tc>
          <w:tcPr>
            <w:tcW w:w="1562"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firstLine="0"/>
              <w:jc w:val="center"/>
              <w:rPr>
                <w:rFonts w:ascii="Times New Roman" w:cs="Times New Roman" w:hAnsi="Times New Roman"/>
                <w:sz w:val="21"/>
                <w:szCs w:val="21"/>
              </w:rPr>
            </w:pPr>
            <w:r>
              <w:rPr>
                <w:rFonts w:ascii="Times New Roman" w:cs="Times New Roman" w:hAnsi="Times New Roman"/>
                <w:sz w:val="21"/>
                <w:szCs w:val="21"/>
              </w:rPr>
              <w:t>商服网点较多，比较繁华</w:t>
            </w:r>
          </w:p>
        </w:tc>
        <w:tc>
          <w:tcPr>
            <w:tcW w:w="2283"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jc w:val="center"/>
              <w:rPr>
                <w:rFonts w:ascii="Times New Roman" w:cs="Times New Roman" w:hAnsi="Times New Roman"/>
                <w:sz w:val="21"/>
                <w:szCs w:val="21"/>
              </w:rPr>
            </w:pPr>
            <w:r>
              <w:rPr>
                <w:rFonts w:ascii="Times New Roman" w:cs="Times New Roman" w:hAnsi="Times New Roman"/>
                <w:sz w:val="21"/>
                <w:szCs w:val="21"/>
              </w:rPr>
              <w:t>商服网点分布均匀，可以代表该均质区域商服水平</w:t>
            </w:r>
          </w:p>
        </w:tc>
        <w:tc>
          <w:tcPr>
            <w:tcW w:w="1157"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firstLine="0"/>
              <w:jc w:val="center"/>
              <w:rPr>
                <w:rFonts w:ascii="Times New Roman" w:cs="Times New Roman" w:hAnsi="Times New Roman"/>
                <w:sz w:val="21"/>
                <w:szCs w:val="21"/>
              </w:rPr>
            </w:pPr>
            <w:r>
              <w:rPr>
                <w:rFonts w:ascii="Times New Roman" w:cs="Times New Roman" w:hAnsi="Times New Roman"/>
                <w:sz w:val="21"/>
                <w:szCs w:val="21"/>
              </w:rPr>
              <w:t>商服网点相对较少</w:t>
            </w:r>
          </w:p>
        </w:tc>
        <w:tc>
          <w:tcPr>
            <w:tcW w:w="1592"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firstLine="0"/>
              <w:jc w:val="center"/>
              <w:rPr>
                <w:rFonts w:ascii="Times New Roman" w:cs="Times New Roman" w:hAnsi="Times New Roman"/>
                <w:sz w:val="21"/>
                <w:szCs w:val="21"/>
              </w:rPr>
            </w:pPr>
            <w:r>
              <w:rPr>
                <w:rFonts w:ascii="Times New Roman" w:cs="Times New Roman" w:hAnsi="Times New Roman"/>
                <w:sz w:val="21"/>
                <w:szCs w:val="21"/>
              </w:rPr>
              <w:t>商服网点很少、分布稀疏</w:t>
            </w:r>
          </w:p>
        </w:tc>
      </w:tr>
      <w:tr>
        <w:trPr>
          <w:trHeight w:val="225"/>
        </w:trPr>
        <w:tc>
          <w:tcPr>
            <w:tcW w:w="1337" w:type="dxa"/>
            <w:tcBorders>
              <w:top w:val="single" w:sz="6" w:space="0" w:color="000000"/>
              <w:left w:val="single" w:sz="6" w:space="0" w:color="000000"/>
              <w:bottom w:val="single" w:sz="6" w:space="0" w:color="000000"/>
              <w:right w:val="single" w:sz="6" w:space="0" w:color="000000"/>
            </w:tcBorders>
            <w:vAlign w:val="center"/>
          </w:tcPr>
          <w:p>
            <w:pPr>
              <w:spacing w:line="240" w:lineRule="auto"/>
              <w:ind w:right="0"/>
              <w:jc w:val="center"/>
              <w:rPr>
                <w:rFonts w:ascii="Times New Roman" w:cs="Times New Roman" w:hAnsi="Times New Roman"/>
                <w:sz w:val="21"/>
                <w:szCs w:val="21"/>
              </w:rPr>
            </w:pPr>
            <w:r>
              <w:rPr>
                <w:rFonts w:ascii="Times New Roman" w:cs="Times New Roman" w:hAnsi="Times New Roman"/>
                <w:sz w:val="21"/>
                <w:szCs w:val="21"/>
              </w:rPr>
              <w:t>修正系数</w:t>
            </w:r>
          </w:p>
        </w:tc>
        <w:tc>
          <w:tcPr>
            <w:tcW w:w="2043"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jc w:val="center"/>
              <w:rPr>
                <w:rFonts w:ascii="Times New Roman" w:cs="Times New Roman" w:hAnsi="Times New Roman"/>
                <w:sz w:val="21"/>
                <w:szCs w:val="21"/>
              </w:rPr>
            </w:pPr>
            <w:r>
              <w:rPr>
                <w:rFonts w:ascii="Times New Roman" w:cs="Times New Roman" w:hAnsi="Times New Roman"/>
                <w:sz w:val="21"/>
                <w:szCs w:val="21"/>
              </w:rPr>
              <w:t>1.23</w:t>
            </w:r>
          </w:p>
        </w:tc>
        <w:tc>
          <w:tcPr>
            <w:tcW w:w="1562" w:type="dxa"/>
            <w:tcBorders>
              <w:top w:val="single" w:sz="6" w:space="0" w:color="000000"/>
              <w:left w:val="single" w:sz="6" w:space="0" w:color="000000"/>
              <w:bottom w:val="single" w:sz="6" w:space="0" w:color="000000"/>
              <w:right w:val="single" w:sz="6" w:space="0" w:color="000000"/>
            </w:tcBorders>
            <w:vAlign w:val="center"/>
          </w:tcPr>
          <w:p>
            <w:pPr>
              <w:spacing w:line="240" w:lineRule="auto"/>
              <w:ind w:right="0"/>
              <w:jc w:val="center"/>
              <w:rPr>
                <w:rFonts w:ascii="Times New Roman" w:cs="Times New Roman" w:hAnsi="Times New Roman"/>
                <w:sz w:val="21"/>
                <w:szCs w:val="21"/>
              </w:rPr>
            </w:pPr>
            <w:r>
              <w:rPr>
                <w:rFonts w:ascii="Times New Roman" w:cs="Times New Roman" w:hAnsi="Times New Roman"/>
                <w:sz w:val="21"/>
                <w:szCs w:val="21"/>
              </w:rPr>
              <w:t>1.11</w:t>
            </w:r>
          </w:p>
        </w:tc>
        <w:tc>
          <w:tcPr>
            <w:tcW w:w="2283"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jc w:val="center"/>
              <w:rPr>
                <w:rFonts w:ascii="Times New Roman" w:cs="Times New Roman" w:hAnsi="Times New Roman"/>
                <w:sz w:val="21"/>
                <w:szCs w:val="21"/>
              </w:rPr>
            </w:pPr>
            <w:r>
              <w:rPr>
                <w:rFonts w:ascii="Times New Roman" w:cs="Times New Roman" w:hAnsi="Times New Roman"/>
                <w:sz w:val="21"/>
                <w:szCs w:val="21"/>
              </w:rPr>
              <w:t>1</w:t>
            </w:r>
          </w:p>
        </w:tc>
        <w:tc>
          <w:tcPr>
            <w:tcW w:w="1157" w:type="dxa"/>
            <w:tcBorders>
              <w:top w:val="single" w:sz="6" w:space="0" w:color="000000"/>
              <w:left w:val="single" w:sz="6" w:space="0" w:color="000000"/>
              <w:bottom w:val="single" w:sz="6" w:space="0" w:color="000000"/>
              <w:right w:val="single" w:sz="6" w:space="0" w:color="000000"/>
            </w:tcBorders>
            <w:vAlign w:val="center"/>
          </w:tcPr>
          <w:p>
            <w:pPr>
              <w:spacing w:line="240" w:lineRule="auto"/>
              <w:ind w:right="0"/>
              <w:jc w:val="center"/>
              <w:rPr>
                <w:rFonts w:ascii="Times New Roman" w:cs="Times New Roman" w:hAnsi="Times New Roman"/>
                <w:sz w:val="21"/>
                <w:szCs w:val="21"/>
              </w:rPr>
            </w:pPr>
            <w:r>
              <w:rPr>
                <w:rFonts w:ascii="Times New Roman" w:cs="Times New Roman" w:hAnsi="Times New Roman"/>
                <w:sz w:val="21"/>
                <w:szCs w:val="21"/>
              </w:rPr>
              <w:t>0.84</w:t>
            </w:r>
          </w:p>
        </w:tc>
        <w:tc>
          <w:tcPr>
            <w:tcW w:w="1592" w:type="dxa"/>
            <w:tcBorders>
              <w:top w:val="single" w:sz="6" w:space="0" w:color="000000"/>
              <w:left w:val="single" w:sz="6" w:space="0" w:color="000000"/>
              <w:bottom w:val="single" w:sz="6" w:space="0" w:color="000000"/>
              <w:right w:val="single" w:sz="6" w:space="0" w:color="000000"/>
            </w:tcBorders>
            <w:vAlign w:val="center"/>
          </w:tcPr>
          <w:p>
            <w:pPr>
              <w:spacing w:line="240" w:lineRule="auto"/>
              <w:ind w:left="0" w:right="0"/>
              <w:jc w:val="center"/>
              <w:rPr>
                <w:rFonts w:ascii="Times New Roman" w:cs="Times New Roman" w:hAnsi="Times New Roman"/>
                <w:sz w:val="21"/>
                <w:szCs w:val="21"/>
              </w:rPr>
            </w:pPr>
            <w:r>
              <w:rPr>
                <w:rFonts w:ascii="Times New Roman" w:cs="Times New Roman" w:hAnsi="Times New Roman"/>
                <w:sz w:val="21"/>
                <w:szCs w:val="21"/>
              </w:rPr>
              <w:t xml:space="preserve">0.68 </w:t>
            </w:r>
          </w:p>
        </w:tc>
      </w:tr>
    </w:tbl>
    <w:p>
      <w:pPr>
        <w:spacing w:line="600" w:lineRule="exact"/>
        <w:outlineLvl w:val="2"/>
        <w:rPr>
          <w:rFonts w:ascii="仿宋_GB2312" w:eastAsia="仿宋_GB2312"/>
          <w:sz w:val="28"/>
          <w:szCs w:val="28"/>
        </w:rPr>
      </w:pPr>
      <w:r>
        <w:rPr>
          <w:rFonts w:ascii="仿宋_GB2312" w:eastAsia="仿宋_GB2312" w:hint="eastAsia"/>
          <w:sz w:val="28"/>
          <w:szCs w:val="28"/>
        </w:rPr>
        <w:t>（2）临街进深修正系数</w:t>
      </w:r>
    </w:p>
    <w:p>
      <w:pPr>
        <w:pStyle w:val="33"/>
      </w:pPr>
      <w:r>
        <w:t xml:space="preserve"> </w:t>
      </w:r>
      <w:r>
        <w:rPr>
          <w:rFonts w:hint="eastAsia"/>
        </w:rPr>
        <w:t>商服用地临街进深修正系数表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590"/>
        <w:gridCol w:w="768"/>
        <w:gridCol w:w="842"/>
        <w:gridCol w:w="826"/>
        <w:gridCol w:w="841"/>
        <w:gridCol w:w="826"/>
        <w:gridCol w:w="841"/>
        <w:gridCol w:w="841"/>
        <w:gridCol w:w="931"/>
        <w:gridCol w:w="826"/>
        <w:gridCol w:w="841"/>
      </w:tblGrid>
      <w:tr>
        <w:trPr>
          <w:trHeight w:val="225"/>
        </w:trPr>
        <w:tc>
          <w:tcPr>
            <w:tcW w:w="1590"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临街进深（</w:t>
            </w:r>
            <w:r>
              <w:rPr>
                <w:rFonts w:hint="eastAsia"/>
                <w:sz w:val="21"/>
                <w:szCs w:val="21"/>
                <w:lang w:val="en-US" w:eastAsia="zh-CN"/>
              </w:rPr>
              <w:t>米</w:t>
            </w:r>
            <w:r>
              <w:rPr>
                <w:rFonts w:eastAsia="Times New Roman"/>
                <w:sz w:val="21"/>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w:t>
            </w:r>
          </w:p>
        </w:tc>
        <w:tc>
          <w:tcPr>
            <w:tcW w:w="842"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2</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3</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4</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5</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6</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7</w:t>
            </w:r>
          </w:p>
        </w:tc>
        <w:tc>
          <w:tcPr>
            <w:tcW w:w="93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8</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9</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w:t>
            </w:r>
          </w:p>
        </w:tc>
      </w:tr>
      <w:tr>
        <w:trPr>
          <w:trHeight w:val="240"/>
        </w:trPr>
        <w:tc>
          <w:tcPr>
            <w:tcW w:w="1590"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修正系数</w:t>
            </w:r>
          </w:p>
        </w:tc>
        <w:tc>
          <w:tcPr>
            <w:tcW w:w="768"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1.0574</w:t>
            </w:r>
          </w:p>
        </w:tc>
        <w:tc>
          <w:tcPr>
            <w:tcW w:w="842"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1.0401</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1.0235</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w:t>
            </w:r>
            <w:r>
              <w:rPr>
                <w:rFonts w:hint="eastAsia"/>
                <w:sz w:val="21"/>
                <w:szCs w:val="21"/>
                <w:lang w:val="en-US" w:eastAsia="zh-CN"/>
              </w:rPr>
              <w:t>18</w:t>
            </w:r>
            <w:r>
              <w:rPr>
                <w:rFonts w:eastAsia="Times New Roman"/>
                <w:sz w:val="21"/>
                <w:szCs w:val="21"/>
              </w:rPr>
              <w:t>5</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w:t>
            </w:r>
            <w:r>
              <w:rPr>
                <w:rFonts w:hint="eastAsia"/>
                <w:sz w:val="21"/>
                <w:szCs w:val="21"/>
                <w:lang w:val="en-US" w:eastAsia="zh-CN"/>
              </w:rPr>
              <w:t>148</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w:t>
            </w:r>
            <w:r>
              <w:rPr>
                <w:rFonts w:hint="eastAsia"/>
                <w:sz w:val="21"/>
                <w:szCs w:val="21"/>
                <w:lang w:val="en-US" w:eastAsia="zh-CN"/>
              </w:rPr>
              <w:t>125</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1.0</w:t>
            </w:r>
            <w:r>
              <w:rPr>
                <w:rFonts w:hint="eastAsia"/>
                <w:sz w:val="21"/>
                <w:szCs w:val="21"/>
                <w:lang w:val="en-US" w:eastAsia="zh-CN"/>
              </w:rPr>
              <w:t>077</w:t>
            </w:r>
          </w:p>
        </w:tc>
        <w:tc>
          <w:tcPr>
            <w:tcW w:w="93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宋体" w:hint="eastAsia"/>
                <w:sz w:val="21"/>
                <w:szCs w:val="21"/>
                <w:lang w:eastAsia="zh-CN"/>
              </w:rPr>
            </w:pPr>
            <w:r>
              <w:rPr>
                <w:rFonts w:eastAsia="Times New Roman"/>
                <w:sz w:val="21"/>
                <w:szCs w:val="21"/>
              </w:rPr>
              <w:t>1</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0.9</w:t>
            </w:r>
            <w:r>
              <w:rPr>
                <w:rFonts w:hint="eastAsia"/>
                <w:sz w:val="21"/>
                <w:szCs w:val="21"/>
                <w:lang w:val="en-US" w:eastAsia="zh-CN"/>
              </w:rPr>
              <w:t>7</w:t>
            </w:r>
            <w:r>
              <w:rPr>
                <w:rFonts w:eastAsia="Times New Roman"/>
                <w:sz w:val="21"/>
                <w:szCs w:val="21"/>
              </w:rPr>
              <w:t>76</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0.9</w:t>
            </w:r>
            <w:r>
              <w:rPr>
                <w:rFonts w:hint="eastAsia"/>
                <w:sz w:val="21"/>
                <w:szCs w:val="21"/>
                <w:lang w:val="en-US" w:eastAsia="zh-CN"/>
              </w:rPr>
              <w:t>6</w:t>
            </w:r>
            <w:r>
              <w:rPr>
                <w:rFonts w:eastAsia="Times New Roman"/>
                <w:sz w:val="21"/>
                <w:szCs w:val="21"/>
              </w:rPr>
              <w:t>78</w:t>
            </w:r>
          </w:p>
        </w:tc>
      </w:tr>
      <w:tr>
        <w:trPr>
          <w:trHeight w:val="225"/>
        </w:trPr>
        <w:tc>
          <w:tcPr>
            <w:tcW w:w="1590"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临街进深（</w:t>
            </w:r>
            <w:r>
              <w:rPr>
                <w:rFonts w:hint="eastAsia"/>
                <w:sz w:val="21"/>
                <w:szCs w:val="21"/>
                <w:lang w:val="en-US" w:eastAsia="zh-CN"/>
              </w:rPr>
              <w:t>米</w:t>
            </w:r>
            <w:r>
              <w:rPr>
                <w:rFonts w:eastAsia="Times New Roman"/>
                <w:sz w:val="21"/>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11</w:t>
            </w:r>
          </w:p>
        </w:tc>
        <w:tc>
          <w:tcPr>
            <w:tcW w:w="842"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12</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13</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14</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15</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16</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17</w:t>
            </w:r>
          </w:p>
        </w:tc>
        <w:tc>
          <w:tcPr>
            <w:tcW w:w="93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18</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19</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≥20</w:t>
            </w:r>
          </w:p>
        </w:tc>
      </w:tr>
      <w:tr>
        <w:trPr>
          <w:trHeight w:val="225"/>
        </w:trPr>
        <w:tc>
          <w:tcPr>
            <w:tcW w:w="1590"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修正系数</w:t>
            </w:r>
          </w:p>
        </w:tc>
        <w:tc>
          <w:tcPr>
            <w:tcW w:w="768"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0.9</w:t>
            </w:r>
            <w:r>
              <w:rPr>
                <w:rFonts w:hint="eastAsia"/>
                <w:sz w:val="21"/>
                <w:szCs w:val="21"/>
                <w:lang w:val="en-US" w:eastAsia="zh-CN"/>
              </w:rPr>
              <w:t>5</w:t>
            </w:r>
            <w:r>
              <w:rPr>
                <w:rFonts w:eastAsia="Times New Roman"/>
                <w:sz w:val="21"/>
                <w:szCs w:val="21"/>
              </w:rPr>
              <w:t>87</w:t>
            </w:r>
          </w:p>
        </w:tc>
        <w:tc>
          <w:tcPr>
            <w:tcW w:w="842"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0.9</w:t>
            </w:r>
            <w:r>
              <w:rPr>
                <w:rFonts w:hint="eastAsia"/>
                <w:sz w:val="21"/>
                <w:szCs w:val="21"/>
                <w:lang w:val="en-US" w:eastAsia="zh-CN"/>
              </w:rPr>
              <w:t>4</w:t>
            </w:r>
            <w:r>
              <w:rPr>
                <w:rFonts w:eastAsia="Times New Roman"/>
                <w:sz w:val="21"/>
                <w:szCs w:val="21"/>
              </w:rPr>
              <w:t>02</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0.9</w:t>
            </w:r>
            <w:r>
              <w:rPr>
                <w:rFonts w:hint="eastAsia"/>
                <w:sz w:val="21"/>
                <w:szCs w:val="21"/>
                <w:lang w:val="en-US" w:eastAsia="zh-CN"/>
              </w:rPr>
              <w:t>20</w:t>
            </w:r>
            <w:r>
              <w:rPr>
                <w:rFonts w:eastAsia="Times New Roman"/>
                <w:sz w:val="21"/>
                <w:szCs w:val="21"/>
              </w:rPr>
              <w:t>2</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0.9</w:t>
            </w:r>
            <w:r>
              <w:rPr>
                <w:rFonts w:hint="eastAsia"/>
                <w:sz w:val="21"/>
                <w:szCs w:val="21"/>
                <w:lang w:val="en-US" w:eastAsia="zh-CN"/>
              </w:rPr>
              <w:t>1</w:t>
            </w:r>
            <w:r>
              <w:rPr>
                <w:rFonts w:eastAsia="Times New Roman"/>
                <w:sz w:val="21"/>
                <w:szCs w:val="21"/>
              </w:rPr>
              <w:t>50</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0.8984</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0.8925</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0.8872</w:t>
            </w:r>
          </w:p>
        </w:tc>
        <w:tc>
          <w:tcPr>
            <w:tcW w:w="93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0.88826</w:t>
            </w:r>
          </w:p>
        </w:tc>
        <w:tc>
          <w:tcPr>
            <w:tcW w:w="826"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0.8826</w:t>
            </w:r>
          </w:p>
        </w:tc>
        <w:tc>
          <w:tcPr>
            <w:tcW w:w="841" w:type="dxa"/>
            <w:tcBorders>
              <w:top w:val="single" w:sz="4" w:space="0" w:color="auto"/>
              <w:left w:val="single" w:sz="4" w:space="0" w:color="auto"/>
              <w:bottom w:val="single" w:sz="4" w:space="0" w:color="auto"/>
              <w:right w:val="single" w:sz="4" w:space="0" w:color="auto"/>
            </w:tcBorders>
            <w:vAlign w:val="center"/>
          </w:tcPr>
          <w:p>
            <w:pPr>
              <w:pStyle w:val="37"/>
              <w:ind w:left="0" w:right="0"/>
              <w:jc w:val="center"/>
              <w:rPr>
                <w:rFonts w:eastAsia="Times New Roman"/>
                <w:sz w:val="21"/>
                <w:szCs w:val="21"/>
              </w:rPr>
            </w:pPr>
            <w:r>
              <w:rPr>
                <w:rFonts w:eastAsia="Times New Roman"/>
                <w:sz w:val="21"/>
                <w:szCs w:val="21"/>
              </w:rPr>
              <w:t>0.8786</w:t>
            </w:r>
          </w:p>
        </w:tc>
      </w:tr>
    </w:tbl>
    <w:p>
      <w:pPr>
        <w:ind w:firstLineChars="200" w:firstLine="400"/>
        <w:rPr>
          <w:kern w:val="0"/>
          <w:sz w:val="20"/>
          <w:szCs w:val="20"/>
        </w:rPr>
      </w:pPr>
      <w:r>
        <w:rPr>
          <w:rFonts w:hint="eastAsia"/>
          <w:kern w:val="0"/>
          <w:sz w:val="20"/>
          <w:szCs w:val="20"/>
        </w:rPr>
        <w:t>说明：商服用地临街深度修正只用于路线价，并且仅修正到16米深，临街深度超过16米部分按基准地价处理。</w:t>
      </w:r>
    </w:p>
    <w:p>
      <w:pPr>
        <w:spacing w:line="600" w:lineRule="exact"/>
        <w:outlineLvl w:val="2"/>
        <w:rPr>
          <w:rFonts w:ascii="仿宋_GB2312" w:eastAsia="仿宋_GB2312" w:hint="eastAsia"/>
          <w:sz w:val="28"/>
          <w:szCs w:val="28"/>
        </w:rPr>
      </w:pPr>
      <w:r>
        <w:rPr>
          <w:rFonts w:ascii="仿宋_GB2312" w:eastAsia="仿宋_GB2312" w:hint="eastAsia"/>
          <w:sz w:val="28"/>
          <w:szCs w:val="28"/>
        </w:rPr>
        <w:t>（3）宗地临街宽度修正系数</w:t>
      </w:r>
    </w:p>
    <w:p>
      <w:pPr>
        <w:pStyle w:val="33"/>
        <w:rPr>
          <w:rFonts w:ascii="Times New Roman" w:cs="Times New Roman" w:hAnsi="Times New Roman" w:hint="eastAsia"/>
          <w:lang w:val="en-US" w:eastAsia="zh-CN"/>
        </w:rPr>
      </w:pPr>
      <w:r>
        <w:rPr>
          <w:rFonts w:ascii="Times New Roman" w:cs="Times New Roman" w:hAnsi="Times New Roman"/>
          <w:lang w:val="en-US" w:eastAsia="zh-CN"/>
        </w:rPr>
        <w:t>商服用地临街宽度修正系数表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57"/>
        <w:gridCol w:w="709"/>
        <w:gridCol w:w="850"/>
        <w:gridCol w:w="851"/>
        <w:gridCol w:w="850"/>
        <w:gridCol w:w="851"/>
        <w:gridCol w:w="850"/>
        <w:gridCol w:w="709"/>
        <w:gridCol w:w="850"/>
        <w:gridCol w:w="851"/>
        <w:gridCol w:w="745"/>
      </w:tblGrid>
      <w:tr>
        <w:trPr>
          <w:trHeight w:val="240"/>
        </w:trPr>
        <w:tc>
          <w:tcPr>
            <w:tcW w:w="1857"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bookmarkStart w:id="180" w:name="_Toc19215"/>
            <w:bookmarkStart w:id="181" w:name="_Toc13694"/>
            <w:bookmarkStart w:id="182" w:name="_Toc169"/>
            <w:bookmarkStart w:id="183" w:name="_Toc14060"/>
            <w:bookmarkStart w:id="184" w:name="_Toc29823"/>
            <w:bookmarkStart w:id="185" w:name="_Toc13774"/>
            <w:bookmarkStart w:id="186" w:name="_Toc518"/>
            <w:bookmarkStart w:id="187" w:name="_Toc9832"/>
            <w:bookmarkStart w:id="188" w:name="_Toc30191"/>
            <w:bookmarkStart w:id="189" w:name="_Toc1587"/>
            <w:bookmarkStart w:id="190" w:name="_Toc17451"/>
            <w:bookmarkStart w:id="191" w:name="_Toc8481"/>
            <w:bookmarkStart w:id="192" w:name="_Toc27564"/>
            <w:bookmarkStart w:id="193" w:name="_Toc3185"/>
            <w:bookmarkStart w:id="194" w:name="_Toc10103"/>
            <w:bookmarkStart w:id="195" w:name="_Toc2172"/>
            <w:bookmarkStart w:id="196" w:name="_Toc24486"/>
            <w:bookmarkStart w:id="197" w:name="_Toc9625"/>
            <w:bookmarkStart w:id="198" w:name="_Toc15978"/>
            <w:r>
              <w:rPr>
                <w:rFonts w:eastAsia="Times New Roman"/>
                <w:sz w:val="21"/>
                <w:szCs w:val="21"/>
              </w:rPr>
              <w:t>临街宽度（</w:t>
            </w:r>
            <w:r>
              <w:rPr>
                <w:rFonts w:hint="eastAsia"/>
                <w:sz w:val="21"/>
                <w:szCs w:val="21"/>
                <w:lang w:val="en-US" w:eastAsia="zh-CN"/>
              </w:rPr>
              <w:t>米</w:t>
            </w:r>
            <w:r>
              <w:rPr>
                <w:rFonts w:eastAsia="Times New Roman"/>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7</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8</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9</w:t>
            </w:r>
          </w:p>
        </w:tc>
        <w:tc>
          <w:tcPr>
            <w:tcW w:w="745"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w:t>
            </w:r>
          </w:p>
        </w:tc>
      </w:tr>
      <w:tr>
        <w:trPr>
          <w:trHeight w:val="225"/>
        </w:trPr>
        <w:tc>
          <w:tcPr>
            <w:tcW w:w="1857"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修正系数</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0.8454</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0.8899</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0.9270</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0.9557</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0.9752</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0.9851</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0.9950</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1.0050</w:t>
            </w:r>
          </w:p>
        </w:tc>
        <w:tc>
          <w:tcPr>
            <w:tcW w:w="745"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1.0100</w:t>
            </w:r>
          </w:p>
        </w:tc>
      </w:tr>
      <w:tr>
        <w:trPr>
          <w:trHeight w:val="225"/>
        </w:trPr>
        <w:tc>
          <w:tcPr>
            <w:tcW w:w="1857"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临街宽度（</w:t>
            </w:r>
            <w:r>
              <w:rPr>
                <w:rFonts w:hint="eastAsia"/>
                <w:sz w:val="21"/>
                <w:szCs w:val="21"/>
                <w:lang w:val="en-US" w:eastAsia="zh-CN"/>
              </w:rPr>
              <w:t>米</w:t>
            </w:r>
            <w:r>
              <w:rPr>
                <w:rFonts w:eastAsia="Times New Roman"/>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11</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12</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13</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14</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15</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17</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18</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19</w:t>
            </w:r>
          </w:p>
        </w:tc>
        <w:tc>
          <w:tcPr>
            <w:tcW w:w="745"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≥20</w:t>
            </w:r>
          </w:p>
        </w:tc>
      </w:tr>
      <w:tr>
        <w:trPr>
          <w:trHeight w:val="225"/>
        </w:trPr>
        <w:tc>
          <w:tcPr>
            <w:tcW w:w="1857"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修正系数</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1.0151</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1.0196</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0.9993</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1.0032</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1.0073</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1.0108</w:t>
            </w:r>
          </w:p>
        </w:tc>
        <w:tc>
          <w:tcPr>
            <w:tcW w:w="709"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1.0143</w:t>
            </w:r>
          </w:p>
        </w:tc>
        <w:tc>
          <w:tcPr>
            <w:tcW w:w="850"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1.0174</w:t>
            </w:r>
          </w:p>
        </w:tc>
        <w:tc>
          <w:tcPr>
            <w:tcW w:w="851"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1.0204</w:t>
            </w:r>
          </w:p>
        </w:tc>
        <w:tc>
          <w:tcPr>
            <w:tcW w:w="745" w:type="dxa"/>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1.0235</w:t>
            </w:r>
          </w:p>
        </w:tc>
      </w:tr>
    </w:tbl>
    <w:p>
      <w:pPr>
        <w:spacing w:line="600" w:lineRule="exact"/>
        <w:outlineLvl w:val="2"/>
        <w:rPr>
          <w:rFonts w:ascii="仿宋_GB2312" w:eastAsia="仿宋_GB2312" w:hint="eastAsia"/>
          <w:sz w:val="28"/>
          <w:szCs w:val="28"/>
        </w:rPr>
      </w:pPr>
      <w:r>
        <w:rPr>
          <w:rFonts w:ascii="仿宋_GB2312" w:eastAsia="仿宋_GB2312" w:hint="eastAsia"/>
          <w:sz w:val="28"/>
          <w:szCs w:val="28"/>
        </w:rPr>
        <w:t>（</w:t>
      </w:r>
      <w:r>
        <w:rPr>
          <w:rFonts w:ascii="仿宋_GB2312" w:eastAsia="仿宋_GB2312" w:hint="eastAsia"/>
          <w:sz w:val="28"/>
          <w:szCs w:val="28"/>
          <w:lang w:val="en-US" w:eastAsia="zh-CN"/>
        </w:rPr>
        <w:t>4</w:t>
      </w:r>
      <w:r>
        <w:rPr>
          <w:rFonts w:ascii="仿宋_GB2312" w:eastAsia="仿宋_GB2312" w:hint="eastAsia"/>
          <w:sz w:val="28"/>
          <w:szCs w:val="28"/>
        </w:rPr>
        <w:t>）宗地自身深度修正系数</w:t>
      </w:r>
    </w:p>
    <w:p>
      <w:pPr>
        <w:pStyle w:val="33"/>
        <w:rPr>
          <w:rFonts w:ascii="Times New Roman" w:cs="Times New Roman" w:hAnsi="Times New Roman" w:hint="eastAsia"/>
          <w:lang w:val="en-US" w:eastAsia="zh-CN"/>
        </w:rPr>
      </w:pPr>
      <w:r>
        <w:rPr>
          <w:rFonts w:ascii="Times New Roman" w:cs="Times New Roman" w:hAnsi="Times New Roman"/>
          <w:lang w:val="en-US" w:eastAsia="zh-CN"/>
        </w:rPr>
        <w:t>商服用地自身深度修正系数表</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512"/>
        <w:gridCol w:w="821"/>
        <w:gridCol w:w="823"/>
        <w:gridCol w:w="821"/>
        <w:gridCol w:w="821"/>
        <w:gridCol w:w="821"/>
        <w:gridCol w:w="821"/>
        <w:gridCol w:w="835"/>
        <w:gridCol w:w="821"/>
        <w:gridCol w:w="821"/>
        <w:gridCol w:w="821"/>
      </w:tblGrid>
      <w:tr>
        <w:trPr>
          <w:trHeight w:val="240"/>
        </w:trPr>
        <w:tc>
          <w:tcPr>
            <w:tcW w:w="775" w:type="pct"/>
            <w:tcBorders>
              <w:top w:val="single" w:sz="4" w:space="0" w:color="auto"/>
              <w:left w:val="single" w:sz="4" w:space="0" w:color="auto"/>
              <w:bottom w:val="single" w:sz="4" w:space="0" w:color="auto"/>
              <w:right w:val="single" w:sz="4" w:space="0" w:color="auto"/>
            </w:tcBorders>
            <w:vAlign w:val="center"/>
          </w:tcPr>
          <w:p>
            <w:pPr>
              <w:rPr>
                <w:rFonts w:eastAsia="Times New Roman"/>
                <w:sz w:val="21"/>
                <w:szCs w:val="21"/>
              </w:rPr>
            </w:pPr>
            <w:r>
              <w:rPr>
                <w:rFonts w:ascii="宋体" w:hAnsi="宋体" w:hint="eastAsia"/>
                <w:b/>
                <w:sz w:val="32"/>
                <w:szCs w:val="32"/>
              </w:rPr>
              <w:br w:type="page"/>
            </w:r>
            <w:r>
              <w:rPr>
                <w:rFonts w:eastAsia="Times New Roman"/>
                <w:sz w:val="21"/>
                <w:szCs w:val="21"/>
              </w:rPr>
              <w:t>自身深度（</w:t>
            </w:r>
            <w:r>
              <w:rPr>
                <w:rFonts w:hint="eastAsia"/>
                <w:sz w:val="21"/>
                <w:szCs w:val="21"/>
                <w:lang w:val="en-US" w:eastAsia="zh-CN"/>
              </w:rPr>
              <w:t>米</w:t>
            </w:r>
            <w:r>
              <w:rPr>
                <w:rFonts w:eastAsia="Times New Roman"/>
                <w:sz w:val="21"/>
                <w:szCs w:val="21"/>
              </w:rPr>
              <w:t>）</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2</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3</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4</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5</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6</w:t>
            </w:r>
          </w:p>
        </w:tc>
        <w:tc>
          <w:tcPr>
            <w:tcW w:w="428"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7</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8</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9</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10</w:t>
            </w:r>
          </w:p>
        </w:tc>
      </w:tr>
      <w:tr>
        <w:trPr>
          <w:trHeight w:val="225"/>
        </w:trPr>
        <w:tc>
          <w:tcPr>
            <w:tcW w:w="775"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修正系数</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0.8596</w:t>
            </w:r>
          </w:p>
        </w:tc>
        <w:tc>
          <w:tcPr>
            <w:tcW w:w="42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0.8781</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0.8970</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0.9164</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0.9361</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0.9563</w:t>
            </w:r>
          </w:p>
        </w:tc>
        <w:tc>
          <w:tcPr>
            <w:tcW w:w="428"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0.9769</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hint="eastAsia"/>
                <w:sz w:val="21"/>
                <w:szCs w:val="21"/>
              </w:rPr>
              <w:t>1</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0.9788</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0.9592</w:t>
            </w:r>
          </w:p>
        </w:tc>
      </w:tr>
      <w:tr>
        <w:trPr>
          <w:trHeight w:val="225"/>
        </w:trPr>
        <w:tc>
          <w:tcPr>
            <w:tcW w:w="775"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自身深度（</w:t>
            </w:r>
            <w:r>
              <w:rPr>
                <w:rFonts w:hint="eastAsia"/>
                <w:sz w:val="21"/>
                <w:szCs w:val="21"/>
                <w:lang w:val="en-US" w:eastAsia="zh-CN"/>
              </w:rPr>
              <w:t>米</w:t>
            </w:r>
            <w:r>
              <w:rPr>
                <w:rFonts w:eastAsia="Times New Roman"/>
                <w:sz w:val="21"/>
                <w:szCs w:val="21"/>
              </w:rPr>
              <w:t>）</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11</w:t>
            </w:r>
          </w:p>
        </w:tc>
        <w:tc>
          <w:tcPr>
            <w:tcW w:w="42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12</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13</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14</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15</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16</w:t>
            </w:r>
          </w:p>
        </w:tc>
        <w:tc>
          <w:tcPr>
            <w:tcW w:w="428"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17</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18</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19</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≥20</w:t>
            </w:r>
          </w:p>
        </w:tc>
      </w:tr>
      <w:tr>
        <w:trPr>
          <w:trHeight w:val="225"/>
        </w:trPr>
        <w:tc>
          <w:tcPr>
            <w:tcW w:w="775"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修正系数</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0.9400</w:t>
            </w:r>
          </w:p>
        </w:tc>
        <w:tc>
          <w:tcPr>
            <w:tcW w:w="422"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0.9212</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0.9028</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0.8848</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0.8671</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0.8497</w:t>
            </w:r>
          </w:p>
        </w:tc>
        <w:tc>
          <w:tcPr>
            <w:tcW w:w="428"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0.8327</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0.8161</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0.7998</w:t>
            </w:r>
          </w:p>
        </w:tc>
        <w:tc>
          <w:tcPr>
            <w:tcW w:w="421" w:type="pct"/>
            <w:tcBorders>
              <w:top w:val="single" w:sz="4" w:space="0" w:color="auto"/>
              <w:left w:val="single" w:sz="4" w:space="0" w:color="auto"/>
              <w:bottom w:val="single" w:sz="4" w:space="0" w:color="auto"/>
              <w:right w:val="single" w:sz="4" w:space="0" w:color="auto"/>
            </w:tcBorders>
            <w:vAlign w:val="center"/>
          </w:tcPr>
          <w:p>
            <w:pPr>
              <w:pStyle w:val="37"/>
              <w:keepNext w:val="0"/>
              <w:keepLines w:val="0"/>
              <w:pageBreakBefore w:val="0"/>
              <w:widowControl w:val="0"/>
              <w:kinsoku/>
              <w:wordWrap/>
              <w:overflowPunct/>
              <w:topLinePunct w:val="0"/>
              <w:autoSpaceDE/>
              <w:autoSpaceDN/>
              <w:bidi w:val="0"/>
              <w:adjustRightInd/>
              <w:snapToGrid/>
              <w:spacing w:before="0" w:after="0" w:line="264" w:lineRule="auto"/>
              <w:ind w:left="0" w:right="0"/>
              <w:jc w:val="center"/>
              <w:textAlignment w:val="auto"/>
              <w:rPr>
                <w:rFonts w:eastAsia="Times New Roman"/>
                <w:sz w:val="21"/>
                <w:szCs w:val="21"/>
              </w:rPr>
            </w:pPr>
            <w:r>
              <w:rPr>
                <w:rFonts w:eastAsia="Times New Roman"/>
                <w:sz w:val="21"/>
                <w:szCs w:val="21"/>
              </w:rPr>
              <w:t>0.7838</w:t>
            </w:r>
          </w:p>
        </w:tc>
      </w:tr>
    </w:tbl>
    <w:p>
      <w:pPr>
        <w:ind w:firstLineChars="200" w:firstLine="640"/>
        <w:rPr>
          <w:rFonts w:ascii="宋体" w:hAnsi="宋体"/>
          <w:b/>
          <w:sz w:val="32"/>
          <w:szCs w:val="32"/>
        </w:rPr>
      </w:pPr>
    </w:p>
    <w:p>
      <w:pPr>
        <w:ind w:firstLineChars="200" w:firstLine="640"/>
        <w:rPr>
          <w:rFonts w:ascii="宋体" w:hAnsi="宋体"/>
          <w:b/>
          <w:sz w:val="32"/>
          <w:szCs w:val="32"/>
        </w:rPr>
      </w:pPr>
    </w:p>
    <w:p>
      <w:pPr>
        <w:spacing w:line="560" w:lineRule="exact"/>
        <w:outlineLvl w:val="0"/>
        <w:rPr>
          <w:rFonts w:ascii="黑体" w:eastAsia="黑体"/>
          <w:sz w:val="32"/>
          <w:szCs w:val="32"/>
        </w:rPr>
      </w:pPr>
      <w:bookmarkStart w:id="199" w:name="_Toc30581"/>
      <w:bookmarkStart w:id="200" w:name="_Toc31562"/>
      <w:bookmarkStart w:id="201" w:name="_Toc27890"/>
      <w:bookmarkStart w:id="202" w:name="_Toc6007"/>
      <w:bookmarkStart w:id="203" w:name="_Toc2479"/>
      <w:bookmarkStart w:id="204" w:name="_Toc6324"/>
      <w:bookmarkStart w:id="205" w:name="_Toc19084"/>
      <w:bookmarkStart w:id="206" w:name="_Toc29189"/>
      <w:bookmarkStart w:id="207" w:name="_Toc14254"/>
      <w:bookmarkStart w:id="208" w:name="_Toc13901"/>
      <w:bookmarkStart w:id="209" w:name="_Toc20670"/>
      <w:bookmarkStart w:id="210" w:name="_Toc25141"/>
      <w:bookmarkStart w:id="211" w:name="_Toc15471"/>
      <w:bookmarkStart w:id="212" w:name="_Toc2612"/>
      <w:bookmarkStart w:id="213" w:name="_Toc32477"/>
      <w:bookmarkStart w:id="214" w:name="_Toc19435"/>
      <w:bookmarkStart w:id="215" w:name="_Toc9096"/>
      <w:bookmarkStart w:id="216" w:name="_Toc3109"/>
      <w:bookmarkStart w:id="217" w:name="_Toc7748"/>
      <w:bookmarkStart w:id="218" w:name="_Toc187439631"/>
      <w:bookmarkStart w:id="219" w:name="_Toc1715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黑体" w:eastAsia="黑体" w:hint="eastAsia"/>
          <w:sz w:val="32"/>
          <w:szCs w:val="32"/>
        </w:rPr>
        <w:t>六、应用基准地价计算宗地价格公式及参数说明</w:t>
      </w:r>
    </w:p>
    <w:p>
      <w:pPr>
        <w:spacing w:line="600" w:lineRule="exact"/>
        <w:outlineLvl w:val="1"/>
        <w:rPr>
          <w:rFonts w:ascii="仿宋_GB2312" w:eastAsia="仿宋_GB2312"/>
          <w:sz w:val="32"/>
          <w:szCs w:val="32"/>
        </w:rPr>
      </w:pPr>
      <w:r>
        <w:rPr>
          <w:rFonts w:ascii="仿宋_GB2312" w:eastAsia="仿宋_GB2312" w:hint="eastAsia"/>
          <w:sz w:val="32"/>
          <w:szCs w:val="32"/>
        </w:rPr>
        <w:t>（一）宗地价格计算</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仿宋_GB2312" w:eastAsia="仿宋_GB2312" w:hint="eastAsia"/>
          <w:sz w:val="32"/>
          <w:szCs w:val="32"/>
        </w:rPr>
        <w:t>公式</w:t>
      </w:r>
      <w:bookmarkEnd w:id="218"/>
      <w:bookmarkEnd w:id="219"/>
    </w:p>
    <w:p>
      <w:pPr>
        <w:spacing w:line="540" w:lineRule="exact"/>
        <w:ind w:firstLine="646"/>
        <w:rPr>
          <w:rFonts w:ascii="仿宋_GB2312" w:eastAsia="仿宋_GB2312" w:hint="eastAsia"/>
          <w:sz w:val="32"/>
          <w:szCs w:val="32"/>
        </w:rPr>
      </w:pPr>
      <w:bookmarkStart w:id="220" w:name="_Toc17325"/>
      <w:bookmarkStart w:id="221" w:name="_Toc17965"/>
      <w:bookmarkStart w:id="222" w:name="_Toc1394"/>
      <w:bookmarkStart w:id="223" w:name="_Toc19461"/>
      <w:bookmarkStart w:id="224" w:name="_Toc10083"/>
      <w:bookmarkStart w:id="225" w:name="_Toc27299"/>
      <w:bookmarkStart w:id="226" w:name="_Toc7092"/>
      <w:bookmarkStart w:id="227" w:name="_Toc187439632"/>
      <w:bookmarkStart w:id="228" w:name="_Toc3469"/>
      <w:bookmarkStart w:id="229" w:name="_Toc6013"/>
      <w:bookmarkStart w:id="230" w:name="_Toc29710"/>
      <w:bookmarkStart w:id="231" w:name="_Toc20698"/>
      <w:bookmarkStart w:id="232" w:name="_Toc20712"/>
      <w:bookmarkStart w:id="233" w:name="_Toc15416"/>
      <w:bookmarkStart w:id="234" w:name="_Toc21102"/>
      <w:bookmarkStart w:id="235" w:name="_Toc13247"/>
      <w:bookmarkStart w:id="236" w:name="_Toc11971"/>
      <w:bookmarkStart w:id="237" w:name="_Toc5342"/>
      <w:bookmarkStart w:id="238" w:name="_Toc8746"/>
      <w:bookmarkStart w:id="239" w:name="_Toc8050"/>
      <w:bookmarkStart w:id="240" w:name="_Toc2423"/>
      <w:r>
        <w:rPr>
          <w:rFonts w:ascii="仿宋_GB2312" w:eastAsia="仿宋_GB2312" w:hint="eastAsia"/>
          <w:sz w:val="32"/>
          <w:szCs w:val="32"/>
        </w:rPr>
        <w:t>宗地地价＝基准地价×用途修正系数×区域因素修正系数×个别因素修正系数(容积率、商业楼层、年期、期日、面积、形状、临街、住宅用地特殊因子等)×特殊情况下政策调控系数+开发程度修正幅度</w:t>
      </w:r>
    </w:p>
    <w:p>
      <w:pPr>
        <w:spacing w:line="600" w:lineRule="exact"/>
        <w:outlineLvl w:val="1"/>
        <w:rPr>
          <w:rFonts w:ascii="仿宋_GB2312" w:eastAsia="仿宋_GB2312"/>
          <w:sz w:val="32"/>
          <w:szCs w:val="32"/>
        </w:rPr>
      </w:pPr>
      <w:r>
        <w:rPr>
          <w:rFonts w:ascii="仿宋_GB2312" w:eastAsia="仿宋_GB2312" w:hint="eastAsia"/>
          <w:sz w:val="32"/>
          <w:szCs w:val="32"/>
        </w:rPr>
        <w:t>（二）宗地价格测算中有关参数的选取</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600" w:lineRule="exact"/>
        <w:outlineLvl w:val="2"/>
        <w:rPr>
          <w:rFonts w:ascii="仿宋_GB2312" w:eastAsia="仿宋_GB2312"/>
          <w:sz w:val="32"/>
          <w:szCs w:val="32"/>
        </w:rPr>
      </w:pPr>
      <w:r>
        <w:rPr>
          <w:rFonts w:ascii="仿宋_GB2312" w:eastAsia="仿宋_GB2312" w:hint="eastAsia"/>
          <w:sz w:val="32"/>
          <w:szCs w:val="32"/>
        </w:rPr>
        <w:t>1．宗地用途类别的确定</w:t>
      </w:r>
    </w:p>
    <w:p>
      <w:pPr>
        <w:spacing w:line="540" w:lineRule="exact"/>
        <w:ind w:firstLine="646"/>
        <w:rPr>
          <w:rFonts w:ascii="仿宋_GB2312" w:eastAsia="仿宋_GB2312"/>
          <w:sz w:val="32"/>
          <w:szCs w:val="32"/>
        </w:rPr>
      </w:pPr>
      <w:r>
        <w:rPr>
          <w:rFonts w:ascii="仿宋_GB2312" w:eastAsia="仿宋_GB2312" w:hint="eastAsia"/>
          <w:sz w:val="32"/>
          <w:szCs w:val="32"/>
        </w:rPr>
        <w:t>根据自然资源和规划部门给定的宗地用途，对照基准地价土地用途分类，合理确定宗地用途类别。</w:t>
      </w:r>
    </w:p>
    <w:p>
      <w:pPr>
        <w:spacing w:line="600" w:lineRule="exact"/>
        <w:outlineLvl w:val="2"/>
        <w:rPr>
          <w:rFonts w:ascii="仿宋_GB2312" w:eastAsia="仿宋_GB2312"/>
          <w:sz w:val="32"/>
          <w:szCs w:val="32"/>
        </w:rPr>
      </w:pPr>
      <w:r>
        <w:rPr>
          <w:rFonts w:ascii="仿宋_GB2312" w:eastAsia="仿宋_GB2312" w:hint="eastAsia"/>
          <w:sz w:val="32"/>
          <w:szCs w:val="32"/>
        </w:rPr>
        <w:t>2．宗地地价片区的确定</w:t>
      </w:r>
    </w:p>
    <w:p>
      <w:pPr>
        <w:spacing w:line="540" w:lineRule="exact"/>
        <w:ind w:firstLine="646"/>
        <w:rPr>
          <w:rFonts w:ascii="仿宋_GB2312" w:eastAsia="仿宋_GB2312"/>
          <w:sz w:val="32"/>
          <w:szCs w:val="32"/>
        </w:rPr>
      </w:pPr>
      <w:r>
        <w:rPr>
          <w:rFonts w:ascii="仿宋_GB2312" w:eastAsia="仿宋_GB2312" w:hint="eastAsia"/>
          <w:sz w:val="32"/>
          <w:szCs w:val="32"/>
        </w:rPr>
        <w:t>根据宗地用途类别和位置，参照土地级别(区片)与基准地价图，确定宗地地价区片。</w:t>
      </w:r>
    </w:p>
    <w:p>
      <w:pPr>
        <w:spacing w:line="600" w:lineRule="exact"/>
        <w:outlineLvl w:val="2"/>
        <w:rPr>
          <w:rFonts w:ascii="仿宋_GB2312" w:eastAsia="仿宋_GB2312"/>
          <w:sz w:val="32"/>
          <w:szCs w:val="32"/>
        </w:rPr>
      </w:pPr>
      <w:r>
        <w:rPr>
          <w:rFonts w:ascii="仿宋_GB2312" w:eastAsia="仿宋_GB2312" w:hint="eastAsia"/>
          <w:sz w:val="32"/>
          <w:szCs w:val="32"/>
        </w:rPr>
        <w:t>3．容积率修正系数的确定</w:t>
      </w:r>
    </w:p>
    <w:p>
      <w:pPr>
        <w:spacing w:line="540" w:lineRule="exact"/>
        <w:ind w:firstLine="646"/>
        <w:rPr>
          <w:rFonts w:ascii="仿宋_GB2312" w:eastAsia="仿宋_GB2312"/>
          <w:sz w:val="32"/>
          <w:szCs w:val="32"/>
        </w:rPr>
      </w:pPr>
      <w:r>
        <w:rPr>
          <w:rFonts w:ascii="仿宋_GB2312" w:eastAsia="仿宋_GB2312" w:hint="eastAsia"/>
          <w:sz w:val="32"/>
          <w:szCs w:val="32"/>
        </w:rPr>
        <w:t>按照自然资源和规划部门给定的宗地地上容积率(R)，查找相应的《容积率修正系数表》确定容积率修正系数。当R</w:t>
      </w:r>
      <w:r>
        <w:rPr>
          <w:rFonts w:ascii="仿宋_GB2312" w:eastAsia="仿宋_GB2312" w:hint="eastAsia"/>
          <w:sz w:val="32"/>
          <w:szCs w:val="32"/>
          <w:vertAlign w:val="subscript"/>
        </w:rPr>
        <w:t>1</w:t>
      </w:r>
      <w:r>
        <w:rPr>
          <w:rFonts w:ascii="仿宋_GB2312" w:eastAsia="仿宋_GB2312" w:hint="eastAsia"/>
          <w:sz w:val="32"/>
          <w:szCs w:val="32"/>
        </w:rPr>
        <w:t>＜R＜R</w:t>
      </w:r>
      <w:r>
        <w:rPr>
          <w:rFonts w:ascii="仿宋_GB2312" w:eastAsia="仿宋_GB2312" w:hint="eastAsia"/>
          <w:sz w:val="32"/>
          <w:szCs w:val="32"/>
          <w:vertAlign w:val="subscript"/>
        </w:rPr>
        <w:t>2</w:t>
      </w:r>
      <w:r>
        <w:rPr>
          <w:rFonts w:ascii="仿宋_GB2312" w:eastAsia="仿宋_GB2312" w:hint="eastAsia"/>
          <w:sz w:val="32"/>
          <w:szCs w:val="32"/>
        </w:rPr>
        <w:t>(R</w:t>
      </w:r>
      <w:r>
        <w:rPr>
          <w:rFonts w:ascii="仿宋_GB2312" w:eastAsia="仿宋_GB2312" w:hint="eastAsia"/>
          <w:sz w:val="32"/>
          <w:szCs w:val="32"/>
          <w:vertAlign w:val="subscript"/>
        </w:rPr>
        <w:t>1</w:t>
      </w:r>
      <w:r>
        <w:rPr>
          <w:rFonts w:ascii="仿宋_GB2312" w:eastAsia="仿宋_GB2312" w:hint="eastAsia"/>
          <w:sz w:val="32"/>
          <w:szCs w:val="32"/>
        </w:rPr>
        <w:t>、R</w:t>
      </w:r>
      <w:r>
        <w:rPr>
          <w:rFonts w:ascii="仿宋_GB2312" w:eastAsia="仿宋_GB2312" w:hint="eastAsia"/>
          <w:sz w:val="32"/>
          <w:szCs w:val="32"/>
          <w:vertAlign w:val="subscript"/>
        </w:rPr>
        <w:t>2</w:t>
      </w:r>
      <w:r>
        <w:rPr>
          <w:rFonts w:ascii="仿宋_GB2312" w:eastAsia="仿宋_GB2312" w:hint="eastAsia"/>
          <w:sz w:val="32"/>
          <w:szCs w:val="32"/>
        </w:rPr>
        <w:t>为上述修正系数表所列的容积率)时，用下列公式计算容积率修正系数X：</w:t>
      </w:r>
    </w:p>
    <w:p>
      <w:pPr>
        <w:spacing w:line="540" w:lineRule="exact"/>
        <w:ind w:firstLine="646"/>
        <w:rPr>
          <w:rFonts w:ascii="仿宋_GB2312" w:eastAsia="仿宋_GB2312"/>
          <w:sz w:val="32"/>
          <w:szCs w:val="32"/>
        </w:rPr>
      </w:pPr>
      <w:r>
        <w:rPr>
          <w:rFonts w:ascii="仿宋_GB2312" w:eastAsia="仿宋_GB2312" w:hint="eastAsia"/>
          <w:sz w:val="32"/>
          <w:szCs w:val="32"/>
        </w:rPr>
        <w:t>X＝X</w:t>
      </w:r>
      <w:r>
        <w:rPr>
          <w:rFonts w:ascii="仿宋_GB2312" w:eastAsia="仿宋_GB2312" w:hint="eastAsia"/>
          <w:sz w:val="32"/>
          <w:szCs w:val="32"/>
          <w:vertAlign w:val="subscript"/>
        </w:rPr>
        <w:t>1</w:t>
      </w:r>
      <w:r>
        <w:rPr>
          <w:rFonts w:ascii="仿宋_GB2312" w:eastAsia="仿宋_GB2312" w:hint="eastAsia"/>
          <w:sz w:val="32"/>
          <w:szCs w:val="32"/>
        </w:rPr>
        <w:t>＋(X</w:t>
      </w:r>
      <w:r>
        <w:rPr>
          <w:rFonts w:ascii="仿宋_GB2312" w:eastAsia="仿宋_GB2312" w:hint="eastAsia"/>
          <w:sz w:val="32"/>
          <w:szCs w:val="32"/>
          <w:vertAlign w:val="subscript"/>
        </w:rPr>
        <w:t>2</w:t>
      </w:r>
      <w:r>
        <w:rPr>
          <w:rFonts w:ascii="仿宋_GB2312" w:eastAsia="仿宋_GB2312" w:hint="eastAsia"/>
          <w:sz w:val="32"/>
          <w:szCs w:val="32"/>
        </w:rPr>
        <w:t>－X</w:t>
      </w:r>
      <w:r>
        <w:rPr>
          <w:rFonts w:ascii="仿宋_GB2312" w:eastAsia="仿宋_GB2312" w:hint="eastAsia"/>
          <w:sz w:val="32"/>
          <w:szCs w:val="32"/>
          <w:vertAlign w:val="subscript"/>
        </w:rPr>
        <w:t>1</w:t>
      </w:r>
      <w:r>
        <w:rPr>
          <w:rFonts w:ascii="仿宋_GB2312" w:eastAsia="仿宋_GB2312" w:hint="eastAsia"/>
          <w:sz w:val="32"/>
          <w:szCs w:val="32"/>
        </w:rPr>
        <w:t>)×(R－R</w:t>
      </w:r>
      <w:r>
        <w:rPr>
          <w:rFonts w:ascii="仿宋_GB2312" w:eastAsia="仿宋_GB2312" w:hint="eastAsia"/>
          <w:sz w:val="32"/>
          <w:szCs w:val="32"/>
          <w:vertAlign w:val="subscript"/>
        </w:rPr>
        <w:t>1</w:t>
      </w:r>
      <w:r>
        <w:rPr>
          <w:rFonts w:ascii="仿宋_GB2312" w:eastAsia="仿宋_GB2312" w:hint="eastAsia"/>
          <w:sz w:val="32"/>
          <w:szCs w:val="32"/>
        </w:rPr>
        <w:t>)/(R</w:t>
      </w:r>
      <w:r>
        <w:rPr>
          <w:rFonts w:ascii="仿宋_GB2312" w:eastAsia="仿宋_GB2312" w:hint="eastAsia"/>
          <w:sz w:val="32"/>
          <w:szCs w:val="32"/>
          <w:vertAlign w:val="subscript"/>
        </w:rPr>
        <w:t>2</w:t>
      </w:r>
      <w:r>
        <w:rPr>
          <w:rFonts w:ascii="仿宋_GB2312" w:eastAsia="仿宋_GB2312" w:hint="eastAsia"/>
          <w:sz w:val="32"/>
          <w:szCs w:val="32"/>
        </w:rPr>
        <w:t>－R</w:t>
      </w:r>
      <w:r>
        <w:rPr>
          <w:rFonts w:ascii="仿宋_GB2312" w:eastAsia="仿宋_GB2312" w:hint="eastAsia"/>
          <w:sz w:val="32"/>
          <w:szCs w:val="32"/>
          <w:vertAlign w:val="subscript"/>
        </w:rPr>
        <w:t>1</w:t>
      </w:r>
      <w:r>
        <w:rPr>
          <w:rFonts w:ascii="仿宋_GB2312" w:eastAsia="仿宋_GB2312" w:hint="eastAsia"/>
          <w:sz w:val="32"/>
          <w:szCs w:val="32"/>
        </w:rPr>
        <w:t xml:space="preserve">)     </w:t>
      </w:r>
    </w:p>
    <w:p>
      <w:pPr>
        <w:spacing w:line="540" w:lineRule="exact"/>
        <w:ind w:firstLine="646"/>
        <w:rPr>
          <w:rFonts w:ascii="仿宋_GB2312" w:eastAsia="仿宋_GB2312"/>
          <w:sz w:val="32"/>
          <w:szCs w:val="32"/>
        </w:rPr>
      </w:pPr>
      <w:r>
        <w:rPr>
          <w:rFonts w:ascii="仿宋_GB2312" w:eastAsia="仿宋_GB2312" w:hint="eastAsia"/>
          <w:sz w:val="32"/>
          <w:szCs w:val="32"/>
        </w:rPr>
        <w:t>式中：X</w:t>
      </w:r>
      <w:r>
        <w:rPr>
          <w:rFonts w:ascii="仿宋_GB2312" w:eastAsia="仿宋_GB2312" w:hint="eastAsia"/>
          <w:sz w:val="32"/>
          <w:szCs w:val="32"/>
          <w:vertAlign w:val="subscript"/>
        </w:rPr>
        <w:t>1</w:t>
      </w:r>
      <w:r>
        <w:rPr>
          <w:rFonts w:ascii="仿宋_GB2312" w:eastAsia="仿宋_GB2312" w:hint="eastAsia"/>
          <w:sz w:val="32"/>
          <w:szCs w:val="32"/>
        </w:rPr>
        <w:t>是R</w:t>
      </w:r>
      <w:r>
        <w:rPr>
          <w:rFonts w:ascii="仿宋_GB2312" w:eastAsia="仿宋_GB2312" w:hint="eastAsia"/>
          <w:sz w:val="32"/>
          <w:szCs w:val="32"/>
          <w:vertAlign w:val="subscript"/>
        </w:rPr>
        <w:t>1</w:t>
      </w:r>
      <w:r>
        <w:rPr>
          <w:rFonts w:ascii="仿宋_GB2312" w:eastAsia="仿宋_GB2312" w:hint="eastAsia"/>
          <w:sz w:val="32"/>
          <w:szCs w:val="32"/>
        </w:rPr>
        <w:t>对应的容积率修正系数；</w:t>
      </w:r>
    </w:p>
    <w:p>
      <w:pPr>
        <w:spacing w:line="540" w:lineRule="exact"/>
        <w:ind w:firstLineChars="507" w:firstLine="1622"/>
        <w:rPr>
          <w:rFonts w:ascii="仿宋_GB2312" w:eastAsia="仿宋_GB2312"/>
          <w:sz w:val="32"/>
          <w:szCs w:val="32"/>
        </w:rPr>
      </w:pPr>
      <w:r>
        <w:rPr>
          <w:rFonts w:ascii="仿宋_GB2312" w:eastAsia="仿宋_GB2312" w:hint="eastAsia"/>
          <w:sz w:val="32"/>
          <w:szCs w:val="32"/>
        </w:rPr>
        <w:t>X</w:t>
      </w:r>
      <w:r>
        <w:rPr>
          <w:rFonts w:ascii="仿宋_GB2312" w:eastAsia="仿宋_GB2312" w:hint="eastAsia"/>
          <w:sz w:val="32"/>
          <w:szCs w:val="32"/>
          <w:vertAlign w:val="subscript"/>
        </w:rPr>
        <w:t>2</w:t>
      </w:r>
      <w:r>
        <w:rPr>
          <w:rFonts w:ascii="仿宋_GB2312" w:eastAsia="仿宋_GB2312" w:hint="eastAsia"/>
          <w:sz w:val="32"/>
          <w:szCs w:val="32"/>
        </w:rPr>
        <w:t>是R</w:t>
      </w:r>
      <w:r>
        <w:rPr>
          <w:rFonts w:ascii="仿宋_GB2312" w:eastAsia="仿宋_GB2312" w:hint="eastAsia"/>
          <w:sz w:val="32"/>
          <w:szCs w:val="32"/>
          <w:vertAlign w:val="subscript"/>
        </w:rPr>
        <w:t>2</w:t>
      </w:r>
      <w:r>
        <w:rPr>
          <w:rFonts w:ascii="仿宋_GB2312" w:eastAsia="仿宋_GB2312" w:hint="eastAsia"/>
          <w:sz w:val="32"/>
          <w:szCs w:val="32"/>
        </w:rPr>
        <w:t>对应的容积率修正系数。</w:t>
      </w:r>
    </w:p>
    <w:p>
      <w:pPr>
        <w:spacing w:line="600" w:lineRule="exact"/>
        <w:outlineLvl w:val="2"/>
        <w:rPr>
          <w:rFonts w:ascii="仿宋_GB2312" w:eastAsia="仿宋_GB2312"/>
          <w:sz w:val="32"/>
          <w:szCs w:val="32"/>
        </w:rPr>
      </w:pPr>
      <w:r>
        <w:rPr>
          <w:rFonts w:ascii="仿宋_GB2312" w:eastAsia="仿宋_GB2312" w:hint="eastAsia"/>
          <w:sz w:val="32"/>
          <w:szCs w:val="32"/>
        </w:rPr>
        <w:t>4．工业用地基准地价修正</w:t>
      </w:r>
    </w:p>
    <w:p>
      <w:pPr>
        <w:spacing w:line="540" w:lineRule="exact"/>
        <w:ind w:firstLine="646"/>
        <w:rPr>
          <w:rFonts w:ascii="仿宋_GB2312" w:eastAsia="仿宋_GB2312"/>
          <w:sz w:val="32"/>
          <w:szCs w:val="32"/>
        </w:rPr>
      </w:pPr>
      <w:r>
        <w:rPr>
          <w:rFonts w:ascii="仿宋_GB2312" w:eastAsia="仿宋_GB2312" w:hint="eastAsia"/>
          <w:sz w:val="32"/>
          <w:szCs w:val="32"/>
        </w:rPr>
        <w:t>工业用地基准地价经过各项修正后不得低于全国工业用地出让最低价标准。</w:t>
      </w:r>
    </w:p>
    <w:p>
      <w:pPr>
        <w:spacing w:line="560" w:lineRule="exact"/>
        <w:outlineLvl w:val="0"/>
        <w:rPr>
          <w:rFonts w:ascii="黑体" w:eastAsia="黑体"/>
          <w:sz w:val="32"/>
          <w:szCs w:val="32"/>
        </w:rPr>
      </w:pPr>
      <w:r>
        <w:rPr>
          <w:rFonts w:ascii="黑体" w:eastAsia="黑体" w:hint="eastAsia"/>
          <w:sz w:val="32"/>
          <w:szCs w:val="32"/>
        </w:rPr>
        <w:t>七、基准地价的作用及应用方向</w:t>
      </w:r>
    </w:p>
    <w:p>
      <w:pPr>
        <w:spacing w:line="540" w:lineRule="exact"/>
        <w:ind w:firstLine="646"/>
        <w:rPr>
          <w:rFonts w:ascii="仿宋_GB2312" w:eastAsia="仿宋_GB2312"/>
          <w:sz w:val="32"/>
          <w:szCs w:val="32"/>
        </w:rPr>
      </w:pPr>
      <w:r>
        <w:rPr>
          <w:rFonts w:ascii="仿宋_GB2312" w:eastAsia="仿宋_GB2312" w:hint="eastAsia"/>
          <w:sz w:val="32"/>
          <w:szCs w:val="32"/>
        </w:rPr>
        <w:t>基准地价是政府宏观调控土地市场的价格杠杆，是政府加强地价管理的重要依据，但涉及具体宗地土地使用权出让、转让、抵押、收购储备，以及企业破产、兼并、改制、清产核资和兴办“三资”企业、股份制入股等涉及土地资产的，必须按宗地地价的评估程序和方法进行地价评估。</w:t>
      </w:r>
    </w:p>
    <w:p>
      <w:pPr>
        <w:spacing w:line="560" w:lineRule="exact"/>
        <w:outlineLvl w:val="0"/>
        <w:rPr>
          <w:rFonts w:ascii="黑体" w:eastAsia="黑体"/>
          <w:sz w:val="32"/>
          <w:szCs w:val="32"/>
        </w:rPr>
      </w:pPr>
      <w:r>
        <w:rPr>
          <w:rFonts w:ascii="黑体" w:eastAsia="黑体" w:hint="eastAsia"/>
          <w:sz w:val="32"/>
          <w:szCs w:val="32"/>
        </w:rPr>
        <w:t>八、基准地价的公布方式</w:t>
      </w:r>
    </w:p>
    <w:p>
      <w:pPr>
        <w:wordWrap w:val="0"/>
        <w:spacing w:line="560" w:lineRule="exact"/>
        <w:ind w:firstLineChars="200" w:firstLine="640"/>
        <w:rPr>
          <w:rFonts w:ascii="仿宋_GB2312" w:eastAsia="仿宋_GB2312"/>
          <w:sz w:val="32"/>
          <w:szCs w:val="32"/>
        </w:rPr>
      </w:pPr>
      <w:r>
        <w:rPr>
          <w:rFonts w:ascii="仿宋_GB2312" w:eastAsia="仿宋_GB2312" w:hint="eastAsia"/>
          <w:sz w:val="32"/>
          <w:szCs w:val="32"/>
        </w:rPr>
        <w:t>本次基准地价的公布方式采用网上公布方式，请登录钦州市自然资源局政府信息公开平台查阅（http://www.qinzhou.gov.cn/zfxxgk/qzszfxxgkpt/qzszrzyj/）。各用途土地级别边界、路线价等其他数据成果可到市自然资源局查询，并与土地级别图等成果图件结合使用。</w:t>
      </w:r>
    </w:p>
    <w:p>
      <w:pPr>
        <w:wordWrap w:val="0"/>
        <w:spacing w:line="560" w:lineRule="exact"/>
        <w:ind w:firstLineChars="200" w:firstLine="640"/>
        <w:rPr>
          <w:rFonts w:ascii="黑体" w:eastAsia="黑体"/>
          <w:sz w:val="32"/>
          <w:szCs w:val="32"/>
        </w:rPr>
      </w:pPr>
      <w:r>
        <w:rPr>
          <w:rFonts w:ascii="黑体" w:eastAsia="黑体" w:hint="eastAsia"/>
          <w:sz w:val="32"/>
          <w:szCs w:val="32"/>
        </w:rPr>
        <w:t>九、基准地价的执行时间</w:t>
      </w:r>
    </w:p>
    <w:p>
      <w:pPr>
        <w:spacing w:line="540" w:lineRule="exact"/>
        <w:ind w:firstLine="646"/>
        <w:rPr>
          <w:rFonts w:ascii="仿宋_GB2312" w:eastAsia="仿宋_GB2312"/>
          <w:sz w:val="32"/>
          <w:szCs w:val="32"/>
        </w:rPr>
      </w:pPr>
      <w:r>
        <w:rPr>
          <w:rFonts w:ascii="仿宋_GB2312" w:eastAsia="仿宋_GB2312" w:hint="eastAsia"/>
          <w:sz w:val="32"/>
          <w:szCs w:val="32"/>
        </w:rPr>
        <w:t>自2025年</w:t>
      </w:r>
      <w:r>
        <w:rPr>
          <w:rFonts w:ascii="仿宋_GB2312" w:eastAsia="仿宋_GB2312" w:hint="eastAsia"/>
          <w:sz w:val="32"/>
          <w:szCs w:val="32"/>
          <w:lang w:val="en-US" w:eastAsia="zh-CN"/>
        </w:rPr>
        <w:t>4</w:t>
      </w:r>
      <w:r>
        <w:rPr>
          <w:rFonts w:ascii="仿宋_GB2312" w:eastAsia="仿宋_GB2312" w:hint="eastAsia"/>
          <w:sz w:val="32"/>
          <w:szCs w:val="32"/>
        </w:rPr>
        <w:t>月2</w:t>
      </w:r>
      <w:r>
        <w:rPr>
          <w:rFonts w:ascii="仿宋_GB2312" w:eastAsia="仿宋_GB2312" w:hint="eastAsia"/>
          <w:sz w:val="32"/>
          <w:szCs w:val="32"/>
          <w:lang w:val="en-US" w:eastAsia="zh-CN"/>
        </w:rPr>
        <w:t>8</w:t>
      </w:r>
      <w:r>
        <w:rPr>
          <w:rFonts w:ascii="仿宋_GB2312" w:eastAsia="仿宋_GB2312" w:hint="eastAsia"/>
          <w:sz w:val="32"/>
          <w:szCs w:val="32"/>
        </w:rPr>
        <w:t>日起，</w:t>
      </w:r>
      <w:r>
        <w:rPr>
          <w:rFonts w:ascii="仿宋_GB2312" w:eastAsia="仿宋_GB2312" w:hint="eastAsia"/>
          <w:sz w:val="32"/>
          <w:szCs w:val="32"/>
          <w:lang w:val="en-US" w:eastAsia="zh-CN"/>
        </w:rPr>
        <w:t>钦北区</w:t>
      </w:r>
      <w:r>
        <w:rPr>
          <w:rFonts w:ascii="仿宋_GB2312" w:eastAsia="仿宋_GB2312" w:hint="eastAsia"/>
          <w:sz w:val="32"/>
          <w:szCs w:val="32"/>
        </w:rPr>
        <w:t>将执行新的</w:t>
      </w:r>
      <w:r>
        <w:rPr>
          <w:rFonts w:ascii="仿宋_GB2312" w:eastAsia="仿宋_GB2312" w:hint="eastAsia"/>
          <w:sz w:val="32"/>
          <w:szCs w:val="32"/>
          <w:lang w:val="en-US" w:eastAsia="zh-CN"/>
        </w:rPr>
        <w:t>乡</w:t>
      </w:r>
      <w:r>
        <w:rPr>
          <w:rFonts w:ascii="仿宋_GB2312" w:eastAsia="仿宋_GB2312" w:hint="eastAsia"/>
          <w:sz w:val="32"/>
          <w:szCs w:val="32"/>
        </w:rPr>
        <w:t>镇土地定级与基准地价标准，2019年公布的基准地价及相关成果终止使用。</w:t>
      </w:r>
    </w:p>
    <w:p>
      <w:pPr>
        <w:spacing w:line="560" w:lineRule="exact"/>
        <w:ind w:firstLineChars="1550" w:firstLine="4960"/>
        <w:rPr>
          <w:rFonts w:ascii="仿宋_GB2312" w:eastAsia="仿宋_GB2312"/>
          <w:sz w:val="32"/>
          <w:szCs w:val="32"/>
        </w:rPr>
      </w:pPr>
    </w:p>
    <w:p>
      <w:pPr>
        <w:spacing w:line="560" w:lineRule="exact"/>
        <w:ind w:firstLineChars="1550" w:firstLine="4960"/>
        <w:rPr>
          <w:rFonts w:ascii="仿宋_GB2312" w:eastAsia="仿宋_GB2312"/>
          <w:sz w:val="32"/>
          <w:szCs w:val="32"/>
        </w:rPr>
      </w:pPr>
    </w:p>
    <w:p>
      <w:pPr>
        <w:spacing w:line="560" w:lineRule="exact"/>
        <w:ind w:firstLineChars="1550" w:firstLine="4960"/>
        <w:rPr>
          <w:rFonts w:ascii="仿宋_GB2312" w:eastAsia="仿宋_GB2312"/>
          <w:sz w:val="32"/>
          <w:szCs w:val="32"/>
        </w:rPr>
      </w:pPr>
      <w:r>
        <w:rPr>
          <w:rFonts w:ascii="仿宋_GB2312" w:eastAsia="仿宋_GB2312" w:hint="eastAsia"/>
          <w:sz w:val="32"/>
          <w:szCs w:val="32"/>
        </w:rPr>
        <w:t>钦州市</w:t>
      </w:r>
      <w:r>
        <w:rPr>
          <w:rFonts w:ascii="仿宋_GB2312" w:eastAsia="仿宋_GB2312" w:hint="eastAsia"/>
          <w:sz w:val="32"/>
          <w:szCs w:val="32"/>
          <w:lang w:val="en-US" w:eastAsia="zh-CN"/>
        </w:rPr>
        <w:t>钦北区</w:t>
      </w:r>
      <w:r>
        <w:rPr>
          <w:rFonts w:ascii="仿宋_GB2312" w:eastAsia="仿宋_GB2312" w:hint="eastAsia"/>
          <w:sz w:val="32"/>
          <w:szCs w:val="32"/>
        </w:rPr>
        <w:t>自然资源局</w:t>
      </w:r>
    </w:p>
    <w:p>
      <w:pPr>
        <w:spacing w:line="560" w:lineRule="exact"/>
        <w:ind w:firstLineChars="1550" w:firstLine="4960"/>
      </w:pPr>
      <w:r>
        <w:rPr>
          <w:rFonts w:ascii="仿宋_GB2312" w:eastAsia="仿宋_GB2312" w:hint="eastAsia"/>
          <w:sz w:val="32"/>
          <w:szCs w:val="32"/>
        </w:rPr>
        <w:t>2025年</w:t>
      </w:r>
      <w:r>
        <w:rPr>
          <w:rFonts w:ascii="仿宋_GB2312" w:eastAsia="仿宋_GB2312" w:hint="eastAsia"/>
          <w:sz w:val="32"/>
          <w:szCs w:val="32"/>
          <w:lang w:val="en-US" w:eastAsia="zh-CN"/>
        </w:rPr>
        <w:t>4</w:t>
      </w:r>
      <w:r>
        <w:rPr>
          <w:rFonts w:ascii="仿宋_GB2312" w:eastAsia="仿宋_GB2312" w:hint="eastAsia"/>
          <w:sz w:val="32"/>
          <w:szCs w:val="32"/>
        </w:rPr>
        <w:t>月</w:t>
      </w:r>
      <w:r>
        <w:rPr>
          <w:rFonts w:ascii="仿宋_GB2312" w:eastAsia="仿宋_GB2312" w:hint="eastAsia"/>
          <w:sz w:val="32"/>
          <w:szCs w:val="32"/>
          <w:lang w:val="en-US" w:eastAsia="zh-CN"/>
        </w:rPr>
        <w:t>28</w:t>
      </w:r>
      <w:r>
        <w:rPr>
          <w:rFonts w:ascii="仿宋_GB2312" w:eastAsia="仿宋_GB2312" w:hint="eastAsia"/>
          <w:sz w:val="32"/>
          <w:szCs w:val="32"/>
        </w:rPr>
        <w:t>日</w:t>
      </w:r>
    </w:p>
    <w:sectPr>
      <w:headerReference w:type="default" r:id="rId2"/>
      <w:footerReference w:type="default" r:id="rId3"/>
      <w:pgSz w:w="11906" w:h="16838"/>
      <w:pgMar w:top="1440" w:right="1080" w:bottom="1440" w:left="108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仿宋_GB2312">
    <w:altName w:val="仿宋"/>
    <w:panose1 w:val="00000000000000000000"/>
    <w:charset w:val="86"/>
    <w:family w:val="modern"/>
    <w:pitch w:val="variable"/>
    <w:sig w:usb0="00000000" w:usb1="00000000" w:usb2="00000000" w:usb3="00000000" w:csb0="00040000" w:csb1="0000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tabs>
        <w:tab w:val="center" w:pos="4153"/>
        <w:tab w:val="right" w:pos="8306"/>
      </w:tabs>
      <w:rPr>
        <w:rStyle w:val="21"/>
      </w:rPr>
    </w:pPr>
    <w:r>
      <w:rPr>
        <w:rStyle w:val="21"/>
      </w:rPr>
      <w:fldChar w:fldCharType="begin"/>
    </w:r>
    <w:r>
      <w:rPr>
        <w:rStyle w:val="21"/>
      </w:rPr>
      <w:instrText xml:space="preserve">PAGE  </w:instrText>
    </w:r>
    <w:r>
      <w:fldChar w:fldCharType="separate"/>
    </w:r>
    <w:r>
      <w:rPr>
        <w:rStyle w:val="21"/>
      </w:rPr>
      <w:t>2</w:t>
    </w:r>
    <w:r>
      <w:fldChar w:fldCharType="end"/>
    </w:r>
  </w:p>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49BAB40"/>
    <w:multiLevelType w:val="singleLevel"/>
    <w:tmpl w:val="A49BAB40"/>
    <w:lvl w:ilvl="0">
      <w:start w:val="2"/>
      <w:numFmt w:val="chineseCounting"/>
      <w:lvlRestart w:val="0"/>
      <w:suff w:val="nothing"/>
      <w:lvlText w:val="%1、"/>
      <w:lvlJc w:val="left"/>
      <w:pPr>
        <w:ind w:left="0" w:hanging="0"/>
      </w:pPr>
      <w:rPr>
        <w:rFonts w:hint="eastAsia"/>
      </w:rPr>
    </w:lvl>
  </w:abstractNum>
  <w:abstractNum w:abstractNumId="1">
    <w:nsid w:val="B8AD4886"/>
    <w:multiLevelType w:val="singleLevel"/>
    <w:tmpl w:val="B8AD4886"/>
    <w:lvl w:ilvl="0">
      <w:start w:val="2"/>
      <w:numFmt w:val="decimal"/>
      <w:lvlRestart w:val="0"/>
      <w:suff w:val="nothing"/>
      <w:lvlText w:val="（%1）"/>
      <w:lvlJc w:val="left"/>
      <w:pPr>
        <w:ind w:left="0" w:hanging="0"/>
      </w:pPr>
    </w:lvl>
  </w:abstractNum>
  <w:abstractNum w:abstractNumId="2">
    <w:nsid w:val="74A03626"/>
    <w:multiLevelType w:val="multilevel"/>
    <w:tmpl w:val="7E9D2A1F"/>
    <w:lvl w:ilvl="0">
      <w:start w:val="1"/>
      <w:numFmt w:val="none"/>
      <w:lvlRestart w:val="0"/>
      <w:suff w:val="nothing"/>
      <w:lvlJc w:val="left"/>
      <w:pPr>
        <w:ind w:left="0" w:hanging="0"/>
      </w:pPr>
      <w:rPr>
        <w:rFonts w:hint="eastAsia"/>
      </w:rPr>
    </w:lvl>
    <w:lvl w:ilvl="1">
      <w:start w:val="1"/>
      <w:numFmt w:val="none"/>
      <w:pStyle w:val="2"/>
      <w:suff w:val="nothing"/>
      <w:lvlJc w:val="left"/>
      <w:pPr>
        <w:ind w:left="0" w:hanging="0"/>
      </w:pPr>
      <w:rPr>
        <w:rFonts w:hint="eastAsia"/>
      </w:rPr>
    </w:lvl>
    <w:lvl w:ilvl="2">
      <w:start w:val="1"/>
      <w:numFmt w:val="chineseCountingThousand"/>
      <w:suff w:val="nothing"/>
      <w:lvlText w:val="%3"/>
      <w:lvlJc w:val="left"/>
      <w:pPr>
        <w:ind w:left="0" w:hanging="0"/>
      </w:pPr>
      <w:rPr>
        <w:rFonts w:hint="eastAsia"/>
      </w:rPr>
    </w:lvl>
    <w:lvl w:ilvl="3">
      <w:start w:val="1"/>
      <w:numFmt w:val="chineseCountingThousand"/>
      <w:suff w:val="nothing"/>
      <w:lvlText w:val="（%4）"/>
      <w:lvlJc w:val="left"/>
      <w:pPr>
        <w:ind w:left="540" w:hanging="0"/>
      </w:pPr>
      <w:rPr>
        <w:rFonts w:hint="eastAsia"/>
      </w:rPr>
    </w:lvl>
    <w:lvl w:ilvl="4">
      <w:start w:val="1"/>
      <w:numFmt w:val="decimal"/>
      <w:suff w:val="nothing"/>
      <w:lvlText w:val="%5."/>
      <w:lvlJc w:val="left"/>
      <w:pPr>
        <w:ind w:left="0" w:hanging="0"/>
      </w:pPr>
      <w:rPr>
        <w:rFonts w:hint="eastAsia"/>
      </w:rPr>
    </w:lvl>
    <w:lvl w:ilvl="5">
      <w:start w:val="1"/>
      <w:numFmt w:val="none"/>
      <w:suff w:val="nothing"/>
      <w:lvlJc w:val="left"/>
      <w:pPr>
        <w:ind w:left="0" w:hanging="0"/>
      </w:pPr>
      <w:rPr>
        <w:rFonts w:hint="eastAsia"/>
      </w:rPr>
    </w:lvl>
    <w:lvl w:ilvl="6">
      <w:start w:val="1"/>
      <w:numFmt w:val="none"/>
      <w:suff w:val="nothing"/>
      <w:lvlJc w:val="left"/>
      <w:pPr>
        <w:ind w:left="0" w:hanging="0"/>
      </w:pPr>
      <w:rPr>
        <w:rFonts w:hint="eastAsia"/>
      </w:rPr>
    </w:lvl>
    <w:lvl w:ilvl="7">
      <w:start w:val="1"/>
      <w:numFmt w:val="none"/>
      <w:suff w:val="nothing"/>
      <w:lvlJc w:val="left"/>
      <w:pPr>
        <w:ind w:left="0" w:hanging="0"/>
      </w:pPr>
      <w:rPr>
        <w:rFonts w:hint="eastAsia"/>
      </w:rPr>
    </w:lvl>
    <w:lvl w:ilvl="8">
      <w:start w:val="1"/>
      <w:numFmt w:val="none"/>
      <w:suff w:val="nothing"/>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numPr>
        <w:ilvl w:val="1"/>
        <w:numId w:val="3"/>
      </w:numPr>
      <w:spacing w:before="260" w:after="260" w:line="415" w:lineRule="auto"/>
      <w:outlineLvl w:val="1"/>
    </w:pPr>
    <w:rPr>
      <w:rFonts w:ascii="Arial" w:eastAsia="黑体" w:hAnsi="Arial"/>
      <w:b/>
      <w:bCs/>
      <w:sz w:val="32"/>
      <w:szCs w:val="32"/>
    </w:rPr>
  </w:style>
  <w:style w:type="paragraph" w:styleId="3">
    <w:name w:val="heading 3"/>
    <w:basedOn w:val="0"/>
    <w:next w:val="0"/>
    <w:pPr>
      <w:widowControl/>
      <w:spacing w:before="100" w:beforeAutospacing="1" w:after="100" w:afterAutospacing="1"/>
      <w:jc w:val="left"/>
      <w:outlineLvl w:val="2"/>
    </w:pPr>
    <w:rPr>
      <w:rFonts w:ascii="宋体" w:cs="宋体" w:hAnsi="宋体"/>
      <w:b/>
      <w:bCs/>
      <w:kern w:val="0"/>
      <w:sz w:val="27"/>
      <w:szCs w:val="27"/>
    </w:rPr>
  </w:style>
  <w:style w:type="paragraph" w:styleId="4">
    <w:name w:val="heading 4"/>
    <w:basedOn w:val="0"/>
    <w:next w:val="0"/>
    <w:pPr>
      <w:keepNext/>
      <w:keepLines/>
      <w:widowControl w:val="0"/>
      <w:spacing w:beforeAutospacing="0" w:afterAutospacing="0" w:line="600" w:lineRule="exact"/>
      <w:outlineLvl w:val="3"/>
    </w:pPr>
    <w:rPr>
      <w:rFonts w:eastAsia="仿宋"/>
      <w:sz w:val="28"/>
    </w:rPr>
  </w:style>
  <w:style w:type="character" w:default="1" w:styleId="10">
    <w:name w:val="Default Paragraph Font"/>
  </w:style>
  <w:style w:type="paragraph" w:styleId="15">
    <w:name w:val="Normal Indent"/>
    <w:basedOn w:val="0"/>
    <w:pPr>
      <w:ind w:firstLineChars="200" w:firstLine="200"/>
    </w:pPr>
  </w:style>
  <w:style w:type="paragraph" w:styleId="16">
    <w:name w:val="Body Text"/>
    <w:basedOn w:val="0"/>
    <w:pPr>
      <w:spacing w:after="120"/>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Body Text First Indent"/>
    <w:basedOn w:val="0"/>
    <w:pPr>
      <w:widowControl/>
      <w:jc w:val="center"/>
    </w:pPr>
    <w:rPr>
      <w:rFonts w:ascii="Calibri" w:hAnsi="Calibri"/>
      <w:sz w:val="18"/>
      <w:lang w:bidi="en-US"/>
    </w:rPr>
  </w:style>
  <w:style w:type="character" w:styleId="21">
    <w:name w:val="page number"/>
    <w:basedOn w:val="10"/>
  </w:style>
  <w:style w:type="character" w:customStyle="1" w:styleId="22">
    <w:name w:val="font81"/>
    <w:basedOn w:val="10"/>
    <w:rPr>
      <w:rFonts w:ascii="宋体" w:eastAsia="宋体" w:cs="宋体" w:hAnsi="宋体"/>
      <w:color w:val="000000"/>
      <w:sz w:val="22"/>
      <w:szCs w:val="22"/>
      <w:u w:val="none"/>
    </w:rPr>
  </w:style>
  <w:style w:type="character" w:customStyle="1" w:styleId="23">
    <w:name w:val="font21"/>
    <w:rPr>
      <w:rFonts w:ascii="宋体" w:eastAsia="宋体" w:cs="宋体" w:hAnsi="宋体"/>
      <w:color w:val="000000"/>
      <w:sz w:val="18"/>
      <w:szCs w:val="18"/>
      <w:u w:val="none"/>
    </w:rPr>
  </w:style>
  <w:style w:type="paragraph" w:customStyle="1" w:styleId="24">
    <w:name w:val="列表段落1"/>
    <w:basedOn w:val="0"/>
    <w:pPr>
      <w:ind w:firstLineChars="200" w:firstLine="200"/>
    </w:pPr>
  </w:style>
  <w:style w:type="paragraph" w:customStyle="1" w:styleId="25">
    <w:name w:val="Char Char1 Char"/>
    <w:basedOn w:val="0"/>
    <w:pPr>
      <w:ind w:firstLineChars="200" w:firstLine="200"/>
    </w:pPr>
    <w:rPr>
      <w:rFonts w:ascii="Tahoma" w:hAnsi="Tahoma"/>
      <w:szCs w:val="20"/>
    </w:rPr>
  </w:style>
  <w:style w:type="character" w:customStyle="1" w:styleId="26">
    <w:name w:val="font41"/>
    <w:basedOn w:val="10"/>
    <w:rPr>
      <w:rFonts w:ascii="Times New Roman" w:cs="Times New Roman" w:hAnsi="Times New Roman"/>
      <w:color w:val="000000"/>
      <w:sz w:val="21"/>
      <w:szCs w:val="21"/>
      <w:u w:val="none"/>
    </w:rPr>
  </w:style>
  <w:style w:type="paragraph" w:styleId="27">
    <w:name w:val="List Paragraph"/>
    <w:basedOn w:val="0"/>
    <w:autoRedefine/>
    <w:pPr>
      <w:ind w:firstLineChars="200" w:firstLine="200"/>
    </w:pPr>
  </w:style>
  <w:style w:type="paragraph" w:customStyle="1" w:styleId="28">
    <w:name w:val="表头"/>
    <w:basedOn w:val="27"/>
    <w:pPr>
      <w:ind w:firstLineChars="0" w:firstLine="0"/>
      <w:jc w:val="center"/>
    </w:pPr>
    <w:rPr>
      <w:rFonts w:eastAsia="仿宋_GB2312"/>
      <w:b/>
      <w:bCs/>
      <w:kern w:val="0"/>
      <w:sz w:val="18"/>
      <w:szCs w:val="18"/>
    </w:rPr>
  </w:style>
  <w:style w:type="paragraph" w:customStyle="1" w:styleId="29">
    <w:name w:val="表格内容"/>
    <w:basedOn w:val="28"/>
    <w:next w:val="30"/>
    <w:pPr>
      <w:snapToGrid w:val="0"/>
    </w:pPr>
    <w:rPr>
      <w:sz w:val="21"/>
      <w:szCs w:val="21"/>
    </w:rPr>
  </w:style>
  <w:style w:type="paragraph" w:customStyle="1" w:styleId="30">
    <w:name w:val="正文1"/>
    <w:basedOn w:val="0"/>
    <w:pPr>
      <w:spacing w:line="360" w:lineRule="auto"/>
      <w:ind w:firstLineChars="200" w:firstLine="200"/>
    </w:pPr>
    <w:rPr>
      <w:rFonts w:ascii="仿宋_GB2312" w:eastAsia="仿宋_GB2312" w:hAnsi="仿宋_GB2312"/>
      <w:bCs/>
    </w:rPr>
  </w:style>
  <w:style w:type="paragraph" w:customStyle="1" w:styleId="31">
    <w:name w:val="钦州表格内部"/>
    <w:basedOn w:val="0"/>
    <w:autoRedefine/>
    <w:next w:val="0"/>
    <w:pPr>
      <w:widowControl/>
      <w:jc w:val="center"/>
      <w:textAlignment w:val="center"/>
    </w:pPr>
    <w:rPr>
      <w:color w:val="000000"/>
      <w:kern w:val="0"/>
      <w:szCs w:val="21"/>
    </w:rPr>
  </w:style>
  <w:style w:type="paragraph" w:customStyle="1" w:styleId="32">
    <w:name w:val="钦州节"/>
    <w:basedOn w:val="0"/>
    <w:autoRedefine/>
    <w:next w:val="0"/>
    <w:pPr>
      <w:spacing w:beforeLines="100" w:before="100" w:afterLines="100" w:after="100" w:line="440" w:lineRule="exact"/>
      <w:jc w:val="center"/>
      <w:outlineLvl w:val="1"/>
    </w:pPr>
    <w:rPr>
      <w:rFonts w:ascii="宋体" w:hAnsi="宋体"/>
      <w:b/>
      <w:sz w:val="32"/>
      <w:szCs w:val="32"/>
    </w:rPr>
  </w:style>
  <w:style w:type="paragraph" w:customStyle="1" w:styleId="33">
    <w:name w:val="图表标题"/>
    <w:basedOn w:val="0"/>
    <w:autoRedefine/>
    <w:pPr>
      <w:spacing w:line="360" w:lineRule="auto"/>
      <w:jc w:val="center"/>
    </w:pPr>
    <w:rPr>
      <w:kern w:val="0"/>
      <w:szCs w:val="21"/>
    </w:rPr>
  </w:style>
  <w:style w:type="paragraph" w:customStyle="1" w:styleId="34">
    <w:name w:val="钦州表格标题"/>
    <w:basedOn w:val="33"/>
    <w:autoRedefine/>
    <w:next w:val="31"/>
  </w:style>
  <w:style w:type="paragraph" w:customStyle="1" w:styleId="35">
    <w:name w:val="钦州正文"/>
    <w:basedOn w:val="0"/>
    <w:autoRedefine/>
    <w:pPr>
      <w:spacing w:line="500" w:lineRule="exact"/>
      <w:ind w:firstLineChars="200" w:firstLine="200"/>
    </w:pPr>
  </w:style>
  <w:style w:type="paragraph" w:customStyle="1" w:styleId="36">
    <w:name w:val="钦州(一)(二)(三)"/>
    <w:basedOn w:val="0"/>
    <w:autoRedefine/>
    <w:next w:val="35"/>
    <w:pPr>
      <w:spacing w:line="500" w:lineRule="exact"/>
      <w:ind w:firstLineChars="200" w:firstLine="200"/>
      <w:jc w:val="left"/>
      <w:outlineLvl w:val="3"/>
    </w:pPr>
    <w:rPr>
      <w:rFonts w:ascii="等线" w:hAnsi="等线"/>
      <w:b/>
      <w:sz w:val="28"/>
      <w:szCs w:val="28"/>
    </w:rPr>
  </w:style>
  <w:style w:type="paragraph" w:customStyle="1" w:styleId="37">
    <w:name w:val="Table Paragraph"/>
    <w:basedOn w:val="0"/>
    <w:autoRedefine/>
    <w:pPr>
      <w:autoSpaceDE w:val="0"/>
      <w:autoSpaceDN w:val="0"/>
      <w:jc w:val="center"/>
    </w:pPr>
    <w:rPr>
      <w:kern w:val="0"/>
      <w:sz w:val="22"/>
    </w:rPr>
  </w:style>
  <w:style w:type="paragraph" w:customStyle="1" w:styleId="38">
    <w:name w:val="标题5"/>
    <w:basedOn w:val="0"/>
    <w:pPr>
      <w:spacing w:line="600" w:lineRule="exact"/>
      <w:outlineLvl w:val="2"/>
    </w:pPr>
    <w:rPr>
      <w:rFonts w:ascii="仿宋_GB2312" w:eastAsia="仿宋_GB2312" w:hAnsi="仿宋_GB2312"/>
      <w:sz w:val="28"/>
      <w:szCs w:val="28"/>
    </w:rPr>
  </w:style>
  <w:style w:type="paragraph" w:customStyle="1" w:styleId="39">
    <w:name w:val="样式5"/>
    <w:basedOn w:val="0"/>
    <w:pPr>
      <w:spacing w:line="600" w:lineRule="exact"/>
      <w:ind w:firstLineChars="200" w:firstLine="200"/>
      <w:outlineLvl w:val="2"/>
    </w:pPr>
    <w:rPr>
      <w:rFonts w:ascii="仿宋_GB2312" w:eastAsia="仿宋" w:hAnsi="仿宋_GB2312"/>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29</TotalTime>
  <Application>Yozo_Office27021597764231179</Application>
  <Pages>174</Pages>
  <Words>0</Words>
  <Characters>132909</Characters>
  <Lines>0</Lines>
  <Paragraphs>864</Paragraphs>
  <CharactersWithSpaces>177213</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钦州市人民政府关于公布实施</dc:title>
  <dc:creator>蓝锋</dc:creator>
  <cp:lastModifiedBy>User</cp:lastModifiedBy>
  <cp:revision>7</cp:revision>
  <cp:lastPrinted>2022-10-24T07:51:00Z</cp:lastPrinted>
  <dcterms:created xsi:type="dcterms:W3CDTF">2012-01-04T04:02:00Z</dcterms:created>
  <dcterms:modified xsi:type="dcterms:W3CDTF">2025-08-08T00:42:47Z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C9164238EF9A43728EBF92597B0B8660_13</vt:lpwstr>
  </property>
  <property fmtid="{D5CDD505-2E9C-101B-9397-08002B2CF9AE}" pid="4" name="KSOTemplateDocerSaveRecord">
    <vt:lpwstr>eyJoZGlkIjoiNmY4YmRkODEzMmUwMGM1MmMzOGU4NmViZWM4ZmIwMGUiLCJ1c2VySWQiOiI2ODY2NjMxMzMifQ==</vt:lpwstr>
  </property>
</Properties>
</file>