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0" w:firstLineChars="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附件2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880" w:firstLineChars="200"/>
        <w:jc w:val="center"/>
        <w:textAlignment w:val="auto"/>
        <w:rPr>
          <w:rFonts w:hint="eastAsia" w:ascii="黑体" w:hAnsi="黑体" w:eastAsia="黑体" w:cs="黑体"/>
          <w:color w:val="525353"/>
          <w:kern w:val="0"/>
          <w:sz w:val="32"/>
          <w:szCs w:val="32"/>
          <w:lang w:eastAsia="zh-CN"/>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贵台</w:t>
      </w:r>
      <w:r>
        <w:rPr>
          <w:rFonts w:hint="eastAsia" w:ascii="方正小标宋简体" w:hAnsi="方正小标宋简体" w:eastAsia="方正小标宋简体" w:cs="方正小标宋简体"/>
          <w:color w:val="525353"/>
          <w:kern w:val="0"/>
          <w:sz w:val="44"/>
          <w:szCs w:val="44"/>
          <w:lang w:eastAsia="zh-CN"/>
        </w:rPr>
        <w:t>镇级副林长职责分工表</w:t>
      </w:r>
    </w:p>
    <w:tbl>
      <w:tblPr>
        <w:tblStyle w:val="5"/>
        <w:tblpPr w:leftFromText="180" w:rightFromText="180" w:vertAnchor="text" w:horzAnchor="page" w:tblpXSpec="center" w:tblpY="278"/>
        <w:tblOverlap w:val="never"/>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7"/>
        <w:gridCol w:w="6179"/>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blHeader/>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Times New Roman" w:hAnsi="Times New Roman" w:eastAsia="宋体" w:cs="Times New Roman"/>
                <w:sz w:val="30"/>
                <w:szCs w:val="30"/>
              </w:rPr>
            </w:pPr>
            <w:r>
              <w:rPr>
                <w:rFonts w:ascii="Times New Roman" w:hAnsi="Times New Roman" w:eastAsia="宋体" w:cs="Times New Roman"/>
                <w:b/>
                <w:bCs/>
                <w:spacing w:val="-6"/>
                <w:sz w:val="30"/>
                <w:szCs w:val="30"/>
              </w:rPr>
              <w:t>镇副林长</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ind w:firstLine="9" w:firstLineChars="3"/>
              <w:jc w:val="center"/>
              <w:rPr>
                <w:rFonts w:ascii="Times New Roman" w:hAnsi="Times New Roman" w:eastAsia="宋体" w:cs="Times New Roman"/>
                <w:sz w:val="30"/>
                <w:szCs w:val="30"/>
              </w:rPr>
            </w:pPr>
            <w:r>
              <w:rPr>
                <w:rFonts w:ascii="Times New Roman" w:hAnsi="Times New Roman" w:eastAsia="宋体" w:cs="Times New Roman"/>
                <w:b/>
                <w:bCs/>
                <w:spacing w:val="7"/>
                <w:sz w:val="30"/>
                <w:szCs w:val="30"/>
              </w:rPr>
              <w:t>分管领域</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Times New Roman" w:hAnsi="Times New Roman" w:eastAsia="宋体" w:cs="Times New Roman"/>
                <w:sz w:val="30"/>
                <w:szCs w:val="30"/>
              </w:rPr>
            </w:pPr>
            <w:r>
              <w:rPr>
                <w:rFonts w:ascii="Times New Roman" w:hAnsi="Times New Roman" w:eastAsia="宋体" w:cs="Times New Roman"/>
                <w:b/>
                <w:bCs/>
                <w:spacing w:val="1"/>
                <w:sz w:val="30"/>
                <w:szCs w:val="30"/>
              </w:rPr>
              <w:t>责任片区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57" w:line="400" w:lineRule="exact"/>
              <w:ind w:left="113" w:right="96"/>
              <w:jc w:val="center"/>
              <w:rPr>
                <w:rFonts w:ascii="Times New Roman" w:hAnsi="Times New Roman" w:eastAsia="宋体" w:cs="Times New Roman"/>
                <w:sz w:val="32"/>
                <w:szCs w:val="32"/>
              </w:rPr>
            </w:pPr>
            <w:r>
              <w:rPr>
                <w:rFonts w:hint="eastAsia" w:ascii="仿宋_GB2312" w:hAnsi="宋体" w:eastAsia="仿宋_GB2312" w:cs="宋体"/>
                <w:kern w:val="0"/>
                <w:sz w:val="32"/>
                <w:szCs w:val="32"/>
                <w:lang w:eastAsia="zh-CN"/>
              </w:rPr>
              <w:t>人大主席</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13" w:right="57" w:firstLine="640" w:firstLineChars="200"/>
              <w:jc w:val="both"/>
              <w:textAlignment w:val="auto"/>
              <w:rPr>
                <w:rFonts w:ascii="Times New Roman" w:hAnsi="Times New Roman" w:eastAsia="宋体" w:cs="Times New Roman"/>
                <w:sz w:val="32"/>
                <w:szCs w:val="32"/>
              </w:rPr>
            </w:pPr>
            <w:r>
              <w:rPr>
                <w:rFonts w:hint="eastAsia" w:ascii="仿宋_GB2312" w:hAnsi="宋体" w:eastAsia="仿宋_GB2312" w:cs="宋体"/>
                <w:kern w:val="0"/>
                <w:sz w:val="32"/>
                <w:szCs w:val="32"/>
              </w:rPr>
              <w:t>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ascii="Times New Roman" w:hAnsi="Times New Roman" w:eastAsia="宋体" w:cs="Times New Roman"/>
                <w:sz w:val="32"/>
                <w:szCs w:val="32"/>
              </w:rPr>
            </w:pPr>
            <w:r>
              <w:rPr>
                <w:rFonts w:hint="eastAsia" w:ascii="仿宋_GB2312" w:hAnsi="宋体" w:eastAsia="仿宋_GB2312" w:cs="宋体"/>
                <w:kern w:val="0"/>
                <w:sz w:val="32"/>
                <w:szCs w:val="32"/>
                <w:lang w:eastAsia="zh-CN"/>
              </w:rPr>
              <w:t>那美村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57" w:line="400" w:lineRule="exact"/>
              <w:ind w:left="113" w:right="96"/>
              <w:jc w:val="center"/>
              <w:rPr>
                <w:rFonts w:hint="eastAsia" w:ascii="Times New Roman" w:hAnsi="Times New Roman" w:eastAsia="宋体" w:cs="Times New Roman"/>
                <w:sz w:val="32"/>
                <w:szCs w:val="32"/>
                <w:lang w:eastAsia="zh-CN"/>
              </w:rPr>
            </w:pPr>
            <w:r>
              <w:rPr>
                <w:rFonts w:hint="eastAsia" w:ascii="仿宋_GB2312" w:hAnsi="宋体" w:eastAsia="仿宋_GB2312" w:cs="宋体"/>
                <w:kern w:val="0"/>
                <w:sz w:val="32"/>
                <w:szCs w:val="32"/>
              </w:rPr>
              <w:t>党委副书记</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sz w:val="32"/>
                <w:szCs w:val="32"/>
                <w:u w:val="none"/>
                <w:lang w:val="en-US" w:eastAsia="zh-CN" w:bidi="ar-SA"/>
              </w:rPr>
            </w:pPr>
            <w:r>
              <w:rPr>
                <w:rFonts w:hint="eastAsia" w:ascii="仿宋_GB2312" w:hAnsi="宋体" w:eastAsia="仿宋_GB2312" w:cs="宋体"/>
                <w:kern w:val="0"/>
                <w:sz w:val="32"/>
                <w:szCs w:val="32"/>
              </w:rPr>
              <w:t>负责协调推进涉及本级层面涉林重大工作；协助林长推进全镇林长制工作；按领导分工协助落实林长决策部署。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ascii="Times New Roman" w:hAnsi="宋体" w:eastAsia="宋体" w:cs="Times New Roman"/>
                <w:sz w:val="32"/>
                <w:szCs w:val="32"/>
              </w:rPr>
            </w:pPr>
            <w:r>
              <w:rPr>
                <w:rFonts w:hint="eastAsia" w:ascii="仿宋_GB2312" w:hAnsi="宋体" w:eastAsia="仿宋_GB2312" w:cs="宋体"/>
                <w:kern w:val="0"/>
                <w:sz w:val="32"/>
                <w:szCs w:val="32"/>
                <w:lang w:eastAsia="zh-CN"/>
              </w:rPr>
              <w:t>洞利</w:t>
            </w:r>
            <w:r>
              <w:rPr>
                <w:rFonts w:hint="eastAsia" w:ascii="仿宋_GB2312" w:hAnsi="宋体" w:eastAsia="仿宋_GB2312" w:cs="宋体"/>
                <w:kern w:val="0"/>
                <w:sz w:val="32"/>
                <w:szCs w:val="32"/>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7"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eastAsia" w:ascii="Times New Roman" w:hAnsi="Times New Roman" w:eastAsia="宋体" w:cs="Times New Roman"/>
                <w:sz w:val="28"/>
                <w:szCs w:val="28"/>
                <w:lang w:eastAsia="zh-CN"/>
              </w:rPr>
            </w:pPr>
            <w:r>
              <w:rPr>
                <w:rFonts w:hint="eastAsia" w:ascii="仿宋_GB2312" w:hAnsi="宋体" w:eastAsia="仿宋_GB2312" w:cs="宋体"/>
                <w:kern w:val="0"/>
                <w:sz w:val="32"/>
                <w:szCs w:val="32"/>
                <w:lang w:eastAsia="zh-CN"/>
              </w:rPr>
              <w:t>镇人民政府分管林业工作的领导（党委委员、副镇长）</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kern w:val="0"/>
                <w:sz w:val="32"/>
                <w:szCs w:val="32"/>
              </w:rPr>
              <w:t>负责协调推进全镇森林资源管理和产业发展</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负责协调推进林业有害生物应急处置、涉林安全生产、森林火灾扑救工作；按领导分工协助落实林长决策部署。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ascii="Times New Roman" w:hAnsi="宋体" w:eastAsia="宋体" w:cs="Times New Roman"/>
                <w:sz w:val="28"/>
                <w:szCs w:val="28"/>
              </w:rPr>
            </w:pPr>
            <w:r>
              <w:rPr>
                <w:rFonts w:hint="eastAsia" w:ascii="仿宋_GB2312" w:hAnsi="宋体" w:eastAsia="仿宋_GB2312" w:cs="宋体"/>
                <w:kern w:val="0"/>
                <w:sz w:val="32"/>
                <w:szCs w:val="32"/>
                <w:lang w:eastAsia="zh-CN"/>
              </w:rPr>
              <w:t>屯良村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57" w:line="400" w:lineRule="exact"/>
              <w:ind w:right="96"/>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政法委员、</w:t>
            </w:r>
          </w:p>
          <w:p>
            <w:pPr>
              <w:spacing w:before="157" w:line="400" w:lineRule="exact"/>
              <w:ind w:right="96"/>
              <w:jc w:val="center"/>
              <w:rPr>
                <w:rFonts w:ascii="Times New Roman" w:hAnsi="Times New Roman" w:eastAsia="宋体" w:cs="Times New Roman"/>
                <w:sz w:val="28"/>
                <w:szCs w:val="28"/>
              </w:rPr>
            </w:pPr>
            <w:r>
              <w:rPr>
                <w:rFonts w:hint="eastAsia" w:ascii="仿宋_GB2312" w:hAnsi="宋体" w:eastAsia="仿宋_GB2312" w:cs="宋体"/>
                <w:kern w:val="0"/>
                <w:sz w:val="32"/>
                <w:szCs w:val="32"/>
                <w:lang w:eastAsia="zh-CN"/>
              </w:rPr>
              <w:t>副镇长</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kern w:val="0"/>
                <w:sz w:val="32"/>
                <w:szCs w:val="32"/>
                <w:lang w:eastAsia="zh-CN"/>
              </w:rPr>
              <w:t>负责指导和协调推进涉林矛盾纠纷调处；按领导分工协助落实林长决策部署。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eastAsia" w:ascii="Times New Roman" w:hAnsi="宋体" w:eastAsia="宋体" w:cs="Times New Roman"/>
                <w:sz w:val="28"/>
                <w:szCs w:val="28"/>
                <w:lang w:eastAsia="zh-CN"/>
              </w:rPr>
            </w:pPr>
            <w:r>
              <w:rPr>
                <w:rFonts w:hint="eastAsia" w:ascii="仿宋_GB2312" w:hAnsi="宋体" w:eastAsia="仿宋_GB2312" w:cs="宋体"/>
                <w:kern w:val="0"/>
                <w:sz w:val="32"/>
                <w:szCs w:val="32"/>
                <w:lang w:eastAsia="zh-CN"/>
              </w:rPr>
              <w:t>那逻村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8"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57" w:line="400" w:lineRule="exact"/>
              <w:ind w:left="113" w:right="96"/>
              <w:jc w:val="center"/>
              <w:rPr>
                <w:rFonts w:ascii="Times New Roman" w:hAnsi="Times New Roman" w:eastAsia="宋体" w:cs="Times New Roman"/>
                <w:sz w:val="28"/>
                <w:szCs w:val="28"/>
              </w:rPr>
            </w:pPr>
            <w:r>
              <w:rPr>
                <w:rFonts w:hint="eastAsia" w:ascii="仿宋_GB2312" w:hAnsi="宋体" w:eastAsia="仿宋_GB2312" w:cs="宋体"/>
                <w:kern w:val="0"/>
                <w:sz w:val="32"/>
                <w:szCs w:val="32"/>
                <w:lang w:eastAsia="zh-CN"/>
              </w:rPr>
              <w:t>党委委员、纪委书记</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kern w:val="0"/>
                <w:sz w:val="32"/>
                <w:szCs w:val="32"/>
                <w:lang w:eastAsia="zh-CN"/>
              </w:rPr>
              <w:t>负责协调推进镇森林生态保护修复重点工作和自然保护地内破坏生态重大案件的查处；按领导分工协助落实林长决策部署 。</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ascii="Times New Roman" w:hAnsi="宋体" w:eastAsia="宋体" w:cs="Times New Roman"/>
                <w:sz w:val="28"/>
                <w:szCs w:val="28"/>
              </w:rPr>
            </w:pPr>
            <w:r>
              <w:rPr>
                <w:rFonts w:hint="default" w:ascii="仿宋_GB2312" w:hAnsi="宋体" w:eastAsia="仿宋_GB2312" w:cs="宋体"/>
                <w:kern w:val="0"/>
                <w:sz w:val="32"/>
                <w:szCs w:val="32"/>
                <w:lang w:eastAsia="zh-CN"/>
              </w:rPr>
              <w:t>爱国</w:t>
            </w:r>
            <w:r>
              <w:rPr>
                <w:rFonts w:hint="eastAsia" w:ascii="仿宋_GB2312" w:hAnsi="宋体" w:eastAsia="仿宋_GB2312" w:cs="宋体"/>
                <w:kern w:val="0"/>
                <w:sz w:val="32"/>
                <w:szCs w:val="32"/>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8"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57" w:line="400" w:lineRule="exact"/>
              <w:ind w:left="113" w:right="96"/>
              <w:jc w:val="center"/>
              <w:rPr>
                <w:rFonts w:hint="default" w:ascii="Times New Roman" w:hAnsi="宋体" w:eastAsia="宋体" w:cs="Times New Roman"/>
                <w:sz w:val="28"/>
                <w:szCs w:val="28"/>
                <w:lang w:val="en-US"/>
              </w:rPr>
            </w:pPr>
            <w:r>
              <w:rPr>
                <w:rFonts w:hint="eastAsia" w:ascii="仿宋_GB2312" w:hAnsi="宋体" w:eastAsia="仿宋_GB2312" w:cs="宋体"/>
                <w:kern w:val="0"/>
                <w:sz w:val="32"/>
                <w:szCs w:val="32"/>
                <w:lang w:eastAsia="zh-CN"/>
              </w:rPr>
              <w:t>组织委员、</w:t>
            </w:r>
            <w:r>
              <w:rPr>
                <w:rFonts w:hint="eastAsia" w:ascii="仿宋_GB2312" w:hAnsi="宋体" w:eastAsia="仿宋_GB2312" w:cs="宋体"/>
                <w:spacing w:val="-51"/>
                <w:kern w:val="0"/>
                <w:sz w:val="30"/>
                <w:szCs w:val="30"/>
                <w:lang w:val="en-US" w:eastAsia="zh-CN"/>
              </w:rPr>
              <w:t>人大副主席（兼）</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596" w:firstLineChars="200"/>
              <w:jc w:val="both"/>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仿宋_GB2312" w:hAnsi="宋体" w:eastAsia="仿宋_GB2312" w:cs="宋体"/>
                <w:spacing w:val="-11"/>
                <w:kern w:val="0"/>
                <w:sz w:val="32"/>
                <w:szCs w:val="32"/>
                <w:lang w:eastAsia="zh-CN"/>
              </w:rPr>
              <w:t>负责指导对镇级副林长、村级林长考核评价工作；按领导分工协助落实林长决策部署。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eastAsia" w:ascii="Times New Roman" w:hAnsi="宋体" w:eastAsia="宋体" w:cs="Times New Roman"/>
                <w:sz w:val="28"/>
                <w:szCs w:val="28"/>
                <w:lang w:eastAsia="zh-CN"/>
              </w:rPr>
            </w:pPr>
            <w:r>
              <w:rPr>
                <w:rFonts w:hint="default" w:ascii="仿宋_GB2312" w:hAnsi="宋体" w:eastAsia="仿宋_GB2312" w:cs="宋体"/>
                <w:kern w:val="0"/>
                <w:sz w:val="32"/>
                <w:szCs w:val="32"/>
                <w:lang w:eastAsia="zh-CN"/>
              </w:rPr>
              <w:t>那朴</w:t>
            </w:r>
            <w:r>
              <w:rPr>
                <w:rFonts w:hint="eastAsia" w:ascii="仿宋_GB2312" w:hAnsi="宋体" w:eastAsia="仿宋_GB2312" w:cs="宋体"/>
                <w:kern w:val="0"/>
                <w:sz w:val="32"/>
                <w:szCs w:val="32"/>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ascii="仿宋_GB2312" w:hAnsi="宋体" w:cs="宋体"/>
                <w:kern w:val="0"/>
                <w:sz w:val="32"/>
                <w:szCs w:val="32"/>
                <w:lang w:eastAsia="zh-CN"/>
              </w:rPr>
              <w:t>副镇长</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宋体" w:eastAsia="仿宋_GB2312" w:cs="宋体"/>
                <w:spacing w:val="-20"/>
                <w:kern w:val="0"/>
                <w:sz w:val="32"/>
                <w:szCs w:val="32"/>
                <w:lang w:eastAsia="zh-CN"/>
              </w:rPr>
              <w:t>协调推进全镇涉林项目建设、涉林项目资金落实；按领导分工协助落实林长决策部署。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eastAsia" w:ascii="Times New Roman" w:hAnsi="宋体" w:eastAsia="仿宋_GB2312" w:cs="Times New Roman"/>
                <w:sz w:val="28"/>
                <w:szCs w:val="28"/>
                <w:lang w:val="en-US" w:eastAsia="zh-CN"/>
              </w:rPr>
            </w:pPr>
            <w:r>
              <w:rPr>
                <w:rFonts w:hint="default" w:ascii="仿宋_GB2312" w:hAnsi="宋体" w:eastAsia="仿宋_GB2312" w:cs="宋体"/>
                <w:kern w:val="0"/>
                <w:sz w:val="32"/>
                <w:szCs w:val="32"/>
                <w:lang w:eastAsia="zh-CN"/>
              </w:rPr>
              <w:t>那桃</w:t>
            </w:r>
            <w:r>
              <w:rPr>
                <w:rFonts w:hint="eastAsia" w:ascii="仿宋_GB2312" w:hAnsi="宋体" w:eastAsia="仿宋_GB2312" w:cs="宋体"/>
                <w:kern w:val="0"/>
                <w:sz w:val="32"/>
                <w:szCs w:val="32"/>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before="157" w:line="400" w:lineRule="exact"/>
              <w:ind w:left="113" w:leftChars="0" w:right="96" w:rightChars="0"/>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副镇长、</w:t>
            </w:r>
          </w:p>
          <w:p>
            <w:pPr>
              <w:spacing w:before="157" w:line="400" w:lineRule="exact"/>
              <w:ind w:left="113" w:leftChars="0" w:right="96" w:rightChars="0"/>
              <w:jc w:val="center"/>
              <w:rPr>
                <w:rFonts w:hint="eastAsia" w:ascii="Times New Roman" w:hAnsi="宋体" w:eastAsia="宋体" w:cs="Times New Roman"/>
                <w:kern w:val="2"/>
                <w:sz w:val="28"/>
                <w:szCs w:val="28"/>
                <w:lang w:val="en-US" w:eastAsia="zh-CN" w:bidi="ar-SA"/>
              </w:rPr>
            </w:pPr>
            <w:r>
              <w:rPr>
                <w:rFonts w:hint="eastAsia" w:ascii="仿宋_GB2312" w:hAnsi="宋体" w:eastAsia="仿宋_GB2312" w:cs="宋体"/>
                <w:kern w:val="0"/>
                <w:sz w:val="32"/>
                <w:szCs w:val="32"/>
                <w:lang w:eastAsia="zh-CN"/>
              </w:rPr>
              <w:t>派出所所长</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宋体" w:eastAsia="仿宋_GB2312" w:cs="宋体"/>
                <w:kern w:val="0"/>
                <w:sz w:val="32"/>
                <w:szCs w:val="32"/>
                <w:lang w:eastAsia="zh-CN"/>
              </w:rPr>
              <w:t>负责指导和协调推进涉林案件查处；按领导分工协助落实林长决策部署。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default" w:ascii="Times New Roman" w:hAnsi="宋体" w:eastAsia="宋体" w:cs="Times New Roman"/>
                <w:sz w:val="28"/>
                <w:szCs w:val="28"/>
                <w:lang w:eastAsia="zh-CN"/>
              </w:rPr>
            </w:pPr>
            <w:r>
              <w:rPr>
                <w:rFonts w:hint="default" w:ascii="仿宋_GB2312" w:hAnsi="宋体" w:eastAsia="仿宋_GB2312" w:cs="宋体"/>
                <w:kern w:val="0"/>
                <w:sz w:val="32"/>
                <w:szCs w:val="32"/>
                <w:lang w:eastAsia="zh-CN"/>
              </w:rPr>
              <w:t>大路</w:t>
            </w:r>
            <w:r>
              <w:rPr>
                <w:rFonts w:hint="eastAsia" w:ascii="仿宋_GB2312" w:hAnsi="宋体" w:eastAsia="仿宋_GB2312" w:cs="宋体"/>
                <w:kern w:val="0"/>
                <w:sz w:val="32"/>
                <w:szCs w:val="32"/>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6"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镇挂点领导</w:t>
            </w:r>
            <w:r>
              <w:rPr>
                <w:rFonts w:hint="eastAsia" w:ascii="仿宋_GB2312" w:hAnsi="宋体" w:eastAsia="仿宋_GB2312" w:cs="宋体"/>
                <w:kern w:val="0"/>
                <w:sz w:val="32"/>
                <w:szCs w:val="32"/>
                <w:lang w:eastAsia="zh-CN"/>
              </w:rPr>
              <w:t>（二级主任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imes New Roman" w:hAnsi="宋体" w:eastAsia="宋体" w:cs="Times New Roman"/>
                <w:sz w:val="28"/>
                <w:szCs w:val="28"/>
                <w:lang w:eastAsia="zh-CN"/>
              </w:rPr>
            </w:pPr>
            <w:r>
              <w:rPr>
                <w:rFonts w:hint="eastAsia" w:ascii="仿宋_GB2312" w:hAnsi="宋体" w:eastAsia="仿宋_GB2312" w:cs="宋体"/>
                <w:kern w:val="0"/>
                <w:sz w:val="32"/>
                <w:szCs w:val="32"/>
                <w:lang w:eastAsia="zh-CN"/>
              </w:rPr>
              <w:t>科员）</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宋体" w:eastAsia="仿宋_GB2312" w:cs="宋体"/>
                <w:kern w:val="0"/>
                <w:sz w:val="32"/>
                <w:szCs w:val="32"/>
                <w:lang w:eastAsia="zh-CN"/>
              </w:rPr>
              <w:t>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eastAsia" w:ascii="Times New Roman" w:hAnsi="宋体" w:eastAsia="宋体" w:cs="Times New Roman"/>
                <w:sz w:val="28"/>
                <w:szCs w:val="28"/>
                <w:lang w:eastAsia="zh-CN"/>
              </w:rPr>
            </w:pPr>
            <w:r>
              <w:rPr>
                <w:rFonts w:hint="eastAsia" w:ascii="仿宋_GB2312" w:hAnsi="宋体" w:eastAsia="仿宋_GB2312" w:cs="宋体"/>
                <w:kern w:val="0"/>
                <w:sz w:val="32"/>
                <w:szCs w:val="32"/>
                <w:lang w:eastAsia="zh-CN"/>
              </w:rPr>
              <w:t>那略村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宋体"/>
                <w:kern w:val="0"/>
                <w:sz w:val="32"/>
                <w:szCs w:val="32"/>
                <w:lang w:eastAsia="zh-CN"/>
              </w:rPr>
            </w:pPr>
            <w:bookmarkStart w:id="0" w:name="_GoBack"/>
            <w:r>
              <w:rPr>
                <w:rFonts w:hint="eastAsia" w:ascii="仿宋_GB2312" w:hAnsi="宋体" w:eastAsia="仿宋_GB2312" w:cs="宋体"/>
                <w:kern w:val="0"/>
                <w:sz w:val="32"/>
                <w:szCs w:val="32"/>
                <w:lang w:val="en-US" w:eastAsia="zh-CN"/>
              </w:rPr>
              <w:t>镇挂点领导</w:t>
            </w:r>
            <w:bookmarkEnd w:id="0"/>
            <w:r>
              <w:rPr>
                <w:rFonts w:hint="eastAsia" w:ascii="仿宋_GB2312" w:hAnsi="宋体" w:eastAsia="仿宋_GB2312" w:cs="宋体"/>
                <w:kern w:val="0"/>
                <w:sz w:val="32"/>
                <w:szCs w:val="32"/>
                <w:lang w:eastAsia="zh-CN"/>
              </w:rPr>
              <w:t>（四级主任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科员）</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default" w:ascii="Times New Roman" w:hAnsi="宋体" w:eastAsia="宋体" w:cs="Times New Roman"/>
                <w:sz w:val="28"/>
                <w:szCs w:val="28"/>
                <w:lang w:eastAsia="zh-CN"/>
              </w:rPr>
            </w:pPr>
            <w:r>
              <w:rPr>
                <w:rFonts w:hint="eastAsia" w:ascii="仿宋_GB2312" w:hAnsi="宋体" w:eastAsia="仿宋_GB2312" w:cs="宋体"/>
                <w:kern w:val="0"/>
                <w:sz w:val="32"/>
                <w:szCs w:val="32"/>
                <w:lang w:eastAsia="zh-CN"/>
              </w:rPr>
              <w:t>贵台社区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8" w:hRule="atLeast"/>
          <w:jc w:val="center"/>
        </w:trPr>
        <w:tc>
          <w:tcPr>
            <w:tcW w:w="2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乡村建设综合服务中心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Times New Roman" w:hAnsi="宋体" w:eastAsia="宋体" w:cs="Times New Roman"/>
                <w:kern w:val="2"/>
                <w:sz w:val="28"/>
                <w:szCs w:val="28"/>
                <w:lang w:val="en-US" w:eastAsia="zh-CN" w:bidi="ar-SA"/>
              </w:rPr>
            </w:pPr>
            <w:r>
              <w:rPr>
                <w:rFonts w:hint="eastAsia" w:ascii="仿宋_GB2312" w:hAnsi="宋体" w:eastAsia="仿宋_GB2312" w:cs="宋体"/>
                <w:kern w:val="0"/>
                <w:sz w:val="32"/>
                <w:szCs w:val="32"/>
                <w:lang w:eastAsia="zh-CN"/>
              </w:rPr>
              <w:t>主任</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仿宋_GB2312" w:hAnsi="宋体" w:eastAsia="仿宋_GB2312" w:cs="宋体"/>
                <w:kern w:val="0"/>
                <w:sz w:val="32"/>
                <w:szCs w:val="32"/>
                <w:lang w:eastAsia="zh-CN"/>
              </w:rPr>
              <w:t>按领导分工协助落实林长决策部署。</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left="105" w:leftChars="50" w:right="105" w:rightChars="50"/>
              <w:jc w:val="center"/>
              <w:rPr>
                <w:rFonts w:hint="eastAsia" w:ascii="Times New Roman" w:hAnsi="宋体" w:eastAsia="宋体" w:cs="Times New Roman"/>
                <w:kern w:val="2"/>
                <w:sz w:val="28"/>
                <w:szCs w:val="28"/>
                <w:lang w:val="en-US" w:eastAsia="zh-CN" w:bidi="ar-SA"/>
              </w:rPr>
            </w:pPr>
            <w:r>
              <w:rPr>
                <w:rFonts w:hint="eastAsia" w:ascii="仿宋_GB2312" w:hAnsi="宋体" w:eastAsia="仿宋_GB2312" w:cs="宋体"/>
                <w:kern w:val="0"/>
                <w:sz w:val="32"/>
                <w:szCs w:val="32"/>
                <w:lang w:eastAsia="zh-CN"/>
              </w:rPr>
              <w:t>百美村</w:t>
            </w:r>
          </w:p>
        </w:tc>
      </w:tr>
    </w:tbl>
    <w:p>
      <w:pPr>
        <w:rPr>
          <w:rFonts w:hint="eastAsia"/>
          <w:lang w:eastAsia="zh-CN"/>
        </w:rPr>
      </w:pPr>
    </w:p>
    <w:p>
      <w:pPr>
        <w:rPr>
          <w:rFonts w:hint="eastAsia"/>
          <w:lang w:eastAsia="zh-CN"/>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rPr>
          <w:rFonts w:ascii="Arial"/>
          <w:sz w:val="21"/>
        </w:rPr>
      </w:pPr>
    </w:p>
    <w:p>
      <w:pPr>
        <w:rPr>
          <w:rFonts w:ascii="Arial"/>
          <w:sz w:val="21"/>
        </w:rPr>
      </w:pPr>
    </w:p>
    <w:p>
      <w:pPr>
        <w:rPr>
          <w:rFonts w:ascii="Arial"/>
          <w:sz w:val="21"/>
        </w:rPr>
      </w:pPr>
    </w:p>
    <w:p>
      <w:pPr>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ind w:left="0" w:leftChars="0" w:firstLine="0" w:firstLineChars="0"/>
        <w:rPr>
          <w:rFonts w:ascii="Arial"/>
          <w:sz w:val="21"/>
        </w:rPr>
      </w:pPr>
    </w:p>
    <w:p>
      <w:pPr>
        <w:pStyle w:val="2"/>
        <w:rPr>
          <w:rFonts w:ascii="Arial"/>
          <w:sz w:val="21"/>
        </w:rPr>
      </w:pPr>
    </w:p>
    <w:p>
      <w:pPr>
        <w:pStyle w:val="2"/>
      </w:pPr>
    </w:p>
    <w:p>
      <w:pPr>
        <w:spacing w:line="560" w:lineRule="exact"/>
        <w:rPr>
          <w:rFonts w:hint="eastAsia" w:ascii="黑体" w:hAnsi="黑体" w:eastAsia="黑体"/>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sectPr>
      <w:headerReference r:id="rId6" w:type="first"/>
      <w:footerReference r:id="rId9" w:type="first"/>
      <w:footerReference r:id="rId7" w:type="default"/>
      <w:headerReference r:id="rId5" w:type="even"/>
      <w:footerReference r:id="rId8" w:type="even"/>
      <w:pgSz w:w="11910" w:h="16830"/>
      <w:pgMar w:top="850" w:right="1425" w:bottom="1049" w:left="1450" w:header="0" w:footer="815"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15240</wp:posOffset>
              </wp:positionH>
              <wp:positionV relativeFrom="paragraph">
                <wp:posOffset>19050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pt;margin-top:1.5pt;height:144pt;width:144pt;mso-position-horizontal-relative:margin;mso-wrap-style:none;z-index:251660288;mso-width-relative:page;mso-height-relative:page;" filled="f" stroked="f" coordsize="21600,21600" o:gfxdata="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8pv0wAAAAc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g3OGVkOTM5NzgwNWViMzI3MjM3NDk5OWRmOTcxZjIifQ=="/>
  </w:docVars>
  <w:rsids>
    <w:rsidRoot w:val="00000000"/>
    <w:rsid w:val="02B7449E"/>
    <w:rsid w:val="04780BC8"/>
    <w:rsid w:val="096E7880"/>
    <w:rsid w:val="097D1872"/>
    <w:rsid w:val="09975029"/>
    <w:rsid w:val="0B610547"/>
    <w:rsid w:val="0E1A1D85"/>
    <w:rsid w:val="0F0E14EF"/>
    <w:rsid w:val="0FE20680"/>
    <w:rsid w:val="12307DC9"/>
    <w:rsid w:val="146975C2"/>
    <w:rsid w:val="147676E1"/>
    <w:rsid w:val="1647748F"/>
    <w:rsid w:val="1B216501"/>
    <w:rsid w:val="1BC34195"/>
    <w:rsid w:val="1DBC69B5"/>
    <w:rsid w:val="1DDD3669"/>
    <w:rsid w:val="1FF00B97"/>
    <w:rsid w:val="20590E47"/>
    <w:rsid w:val="20A200E4"/>
    <w:rsid w:val="2100305C"/>
    <w:rsid w:val="21952B1C"/>
    <w:rsid w:val="21B21CF0"/>
    <w:rsid w:val="24303C58"/>
    <w:rsid w:val="25E26648"/>
    <w:rsid w:val="26E8081A"/>
    <w:rsid w:val="29BB313F"/>
    <w:rsid w:val="2A351FC9"/>
    <w:rsid w:val="2A8D3BB3"/>
    <w:rsid w:val="2B487ADA"/>
    <w:rsid w:val="2CF84D26"/>
    <w:rsid w:val="2FD35EA1"/>
    <w:rsid w:val="30834BC6"/>
    <w:rsid w:val="325E392A"/>
    <w:rsid w:val="32AB09C8"/>
    <w:rsid w:val="32B719D4"/>
    <w:rsid w:val="32EC6FD7"/>
    <w:rsid w:val="33995376"/>
    <w:rsid w:val="345C7834"/>
    <w:rsid w:val="34D061DF"/>
    <w:rsid w:val="35BF4FEA"/>
    <w:rsid w:val="39E3559D"/>
    <w:rsid w:val="3AEF1D20"/>
    <w:rsid w:val="3C4D13F4"/>
    <w:rsid w:val="3F43263A"/>
    <w:rsid w:val="40816787"/>
    <w:rsid w:val="41D6375F"/>
    <w:rsid w:val="42917830"/>
    <w:rsid w:val="43252782"/>
    <w:rsid w:val="4466155A"/>
    <w:rsid w:val="457B2B2E"/>
    <w:rsid w:val="4AF07B1A"/>
    <w:rsid w:val="4EC14FF4"/>
    <w:rsid w:val="50591CBD"/>
    <w:rsid w:val="51F23DD6"/>
    <w:rsid w:val="52020133"/>
    <w:rsid w:val="53E2021C"/>
    <w:rsid w:val="542A2D06"/>
    <w:rsid w:val="54372459"/>
    <w:rsid w:val="554A030E"/>
    <w:rsid w:val="55F873F7"/>
    <w:rsid w:val="56486F3D"/>
    <w:rsid w:val="58A65CBC"/>
    <w:rsid w:val="5C7D6D34"/>
    <w:rsid w:val="5D745A2B"/>
    <w:rsid w:val="5DDA14A8"/>
    <w:rsid w:val="5E2A4C99"/>
    <w:rsid w:val="5E4D12F1"/>
    <w:rsid w:val="6037369D"/>
    <w:rsid w:val="63E65F7C"/>
    <w:rsid w:val="63FE2E3D"/>
    <w:rsid w:val="657F330E"/>
    <w:rsid w:val="67C223E6"/>
    <w:rsid w:val="68DD3F7D"/>
    <w:rsid w:val="6A3C169E"/>
    <w:rsid w:val="6AC81AC2"/>
    <w:rsid w:val="6B961BC0"/>
    <w:rsid w:val="6C066D46"/>
    <w:rsid w:val="6CDF7B13"/>
    <w:rsid w:val="6F1F1ECC"/>
    <w:rsid w:val="70893AA1"/>
    <w:rsid w:val="7407365B"/>
    <w:rsid w:val="747F7695"/>
    <w:rsid w:val="77302EC9"/>
    <w:rsid w:val="797C2F2F"/>
    <w:rsid w:val="798E5AB4"/>
    <w:rsid w:val="7B511BC3"/>
    <w:rsid w:val="7E990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555</Words>
  <Characters>555</Characters>
  <TotalTime>2</TotalTime>
  <ScaleCrop>false</ScaleCrop>
  <LinksUpToDate>false</LinksUpToDate>
  <CharactersWithSpaces>563</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2023-03-17T13:10:00Z</dcterms:created>
  <dc:creator>Kingsoft-PDF</dc:creator>
  <cp:lastModifiedBy>Administrator</cp:lastModifiedBy>
  <cp:lastPrinted>2023-06-30T02:54:00Z</cp:lastPrinted>
  <dcterms:modified xsi:type="dcterms:W3CDTF">2023-07-25T13:21:33Z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2023-03-17T13:10:03Z</vt:filetime>
  </property>
  <property fmtid="{D5CDD505-2E9C-101B-9397-08002B2CF9AE}" pid="4" name="UsrData">
    <vt:lpwstr>6413f6180c8b29001513640d</vt:lpwstr>
  </property>
  <property fmtid="{D5CDD505-2E9C-101B-9397-08002B2CF9AE}" pid="5" name="KSOProductBuildVer">
    <vt:lpwstr>2052-12.1.0.15120</vt:lpwstr>
  </property>
  <property fmtid="{D5CDD505-2E9C-101B-9397-08002B2CF9AE}" pid="6" name="ICV">
    <vt:lpwstr>9E5251651C3B487388AEAAC456781557_13</vt:lpwstr>
  </property>
</Properties>
</file>