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w w:val="98"/>
          <w:sz w:val="44"/>
          <w:szCs w:val="44"/>
        </w:rPr>
      </w:pPr>
      <w:r>
        <w:rPr>
          <w:rFonts w:hint="default" w:ascii="Times New Roman" w:hAnsi="Times New Roman" w:eastAsia="方正小标宋简体" w:cs="Times New Roman"/>
          <w:w w:val="98"/>
          <w:sz w:val="44"/>
          <w:szCs w:val="44"/>
        </w:rPr>
        <w:t>公   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w w:val="98"/>
        </w:rPr>
      </w:pP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滕才恒房屋位于广西钦州市钦北区板城镇钦灵南路6号，已实建地面主体三层（局部四、五层），现向我镇申请按《钦北区解决城镇范围内国有建设用地个人住宅不动产登记历史遗留问题的实施方案（试行）》办理房屋不动产登记。经审查，具体情况及我镇意见如下：</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该房屋底层已取得国有土地使用权证（证号：钦国用（1995）第0267号），用地面积为95.54平方米， 并取得一至二层《钦州市钦北区村镇农（居）民建设许可证》（编号：钦北建村镇证字（1996）146号、钦北建村镇证字（1998）149号），审批建筑面积101.10平方米。该户实建面积367.19平方米，实建较原审批多266.09平方米，为主体三层（局部四、五层）面积。该房屋正面二层出挑1.2米，出挑部分与周边同排持平。</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该房屋宗地用地面积95.54平方米，土地权属内建筑面积共361.74平方米，二层以上正射投影超出土地权属外建筑面积5.45平方米，二层以上正射投影超出土地权属外建筑面积拟同意保留使用，不予以登记。</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违法建设行为已于2025年11月由钦北区综合行政执法局依法查处，现我镇拟同意按《钦北区解决城镇范围内国有建设用地个人住宅不动产登记历史遗留问题的实施方案（试行）》向钦北区自然资源局申请办理出具认定意见和房屋不动产登记。根据规划管理及《不动产登记暂行条例实施细则》的相关规定，对滕才恒房屋规划变更情况及拟不动产登记情况予以公告。</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有效公告期7个工作日，时间从2026年1月1</w:t>
      </w:r>
      <w:r>
        <w:rPr>
          <w:rFonts w:hint="default" w:ascii="Times New Roman" w:hAnsi="Times New Roman" w:eastAsia="仿宋_GB2312" w:cs="Times New Roman"/>
          <w:w w:val="98"/>
          <w:sz w:val="32"/>
          <w:szCs w:val="32"/>
          <w:lang w:val="en-US" w:eastAsia="zh-CN"/>
        </w:rPr>
        <w:t>3</w:t>
      </w:r>
      <w:r>
        <w:rPr>
          <w:rFonts w:hint="default" w:ascii="Times New Roman" w:hAnsi="Times New Roman" w:eastAsia="仿宋_GB2312" w:cs="Times New Roman"/>
          <w:w w:val="98"/>
          <w:sz w:val="32"/>
          <w:szCs w:val="32"/>
        </w:rPr>
        <w:t>日至1月2</w:t>
      </w:r>
      <w:r>
        <w:rPr>
          <w:rFonts w:hint="default" w:ascii="Times New Roman" w:hAnsi="Times New Roman" w:eastAsia="仿宋_GB2312" w:cs="Times New Roman"/>
          <w:w w:val="98"/>
          <w:sz w:val="32"/>
          <w:szCs w:val="32"/>
          <w:lang w:val="en-US" w:eastAsia="zh-CN"/>
        </w:rPr>
        <w:t>2</w:t>
      </w:r>
      <w:r>
        <w:rPr>
          <w:rFonts w:hint="default" w:ascii="Times New Roman" w:hAnsi="Times New Roman" w:eastAsia="仿宋_GB2312" w:cs="Times New Roman"/>
          <w:w w:val="98"/>
          <w:sz w:val="32"/>
          <w:szCs w:val="32"/>
        </w:rPr>
        <w:t>日。公告地点</w:t>
      </w:r>
      <w:r>
        <w:rPr>
          <w:rFonts w:hint="eastAsia" w:ascii="Times New Roman" w:hAnsi="Times New Roman" w:eastAsia="仿宋_GB2312" w:cs="Times New Roman"/>
          <w:w w:val="98"/>
          <w:sz w:val="32"/>
          <w:szCs w:val="32"/>
          <w:lang w:eastAsia="zh-CN"/>
        </w:rPr>
        <w:t>和</w:t>
      </w:r>
      <w:r>
        <w:rPr>
          <w:rFonts w:hint="default" w:ascii="Times New Roman" w:hAnsi="Times New Roman" w:eastAsia="仿宋_GB2312" w:cs="Times New Roman"/>
          <w:w w:val="98"/>
          <w:sz w:val="32"/>
          <w:szCs w:val="32"/>
        </w:rPr>
        <w:t>方式：项目建设地点、板城镇人民政府网</w:t>
      </w:r>
      <w:r>
        <w:rPr>
          <w:rFonts w:hint="eastAsia" w:ascii="Times New Roman" w:hAnsi="Times New Roman" w:eastAsia="仿宋_GB2312" w:cs="Times New Roman"/>
          <w:w w:val="98"/>
          <w:sz w:val="32"/>
          <w:szCs w:val="32"/>
          <w:lang w:eastAsia="zh-CN"/>
        </w:rPr>
        <w:t>页</w:t>
      </w:r>
      <w:r>
        <w:rPr>
          <w:rFonts w:hint="default" w:ascii="Times New Roman" w:hAnsi="Times New Roman" w:eastAsia="仿宋_GB2312" w:cs="Times New Roman"/>
          <w:w w:val="98"/>
          <w:sz w:val="32"/>
          <w:szCs w:val="32"/>
        </w:rPr>
        <w:t>。如对该房屋规划变更情况及房屋不动产拟登记情况有异议，请在公告期限内向板城镇人民政府提出具体书面意见（署名真实姓名和联系电话），业务咨询电话：0777-5407916。</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特此公示。</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附件：1.</w:t>
      </w:r>
      <w:r>
        <w:rPr>
          <w:rFonts w:hint="eastAsia" w:ascii="Times New Roman" w:hAnsi="Times New Roman" w:eastAsia="仿宋_GB2312" w:cs="Times New Roman"/>
          <w:w w:val="98"/>
          <w:sz w:val="32"/>
          <w:szCs w:val="32"/>
          <w:lang w:eastAsia="zh-CN"/>
        </w:rPr>
        <w:t>竣工测量图</w:t>
      </w:r>
      <w:r>
        <w:rPr>
          <w:rFonts w:hint="default" w:ascii="Times New Roman" w:hAnsi="Times New Roman" w:eastAsia="仿宋_GB2312" w:cs="Times New Roman"/>
          <w:w w:val="98"/>
          <w:sz w:val="32"/>
          <w:szCs w:val="32"/>
        </w:rPr>
        <w:t>复印件</w:t>
      </w:r>
    </w:p>
    <w:p>
      <w:pPr>
        <w:keepNext w:val="0"/>
        <w:keepLines w:val="0"/>
        <w:pageBreakBefore w:val="0"/>
        <w:widowControl w:val="0"/>
        <w:kinsoku/>
        <w:wordWrap/>
        <w:overflowPunct/>
        <w:topLinePunct w:val="0"/>
        <w:autoSpaceDE/>
        <w:autoSpaceDN/>
        <w:bidi w:val="0"/>
        <w:adjustRightInd/>
        <w:snapToGrid/>
        <w:spacing w:line="560" w:lineRule="exact"/>
        <w:ind w:firstLine="1565" w:firstLineChars="500"/>
        <w:textAlignment w:val="auto"/>
        <w:rPr>
          <w:rFonts w:hint="eastAsia" w:ascii="Times New Roman" w:hAnsi="Times New Roman" w:eastAsia="仿宋_GB2312" w:cs="Times New Roman"/>
          <w:w w:val="98"/>
          <w:sz w:val="32"/>
          <w:szCs w:val="32"/>
          <w:lang w:eastAsia="zh-CN"/>
        </w:rPr>
      </w:pPr>
      <w:r>
        <w:rPr>
          <w:rFonts w:hint="default" w:ascii="Times New Roman" w:hAnsi="Times New Roman" w:eastAsia="仿宋_GB2312" w:cs="Times New Roman"/>
          <w:w w:val="98"/>
          <w:sz w:val="32"/>
          <w:szCs w:val="32"/>
        </w:rPr>
        <w:t>2.实建</w:t>
      </w:r>
      <w:r>
        <w:rPr>
          <w:rFonts w:hint="eastAsia" w:ascii="Times New Roman" w:hAnsi="Times New Roman" w:eastAsia="仿宋_GB2312" w:cs="Times New Roman"/>
          <w:w w:val="98"/>
          <w:sz w:val="32"/>
          <w:szCs w:val="32"/>
          <w:lang w:eastAsia="zh-CN"/>
        </w:rPr>
        <w:t>施工</w:t>
      </w:r>
      <w:r>
        <w:rPr>
          <w:rFonts w:hint="default" w:ascii="Times New Roman" w:hAnsi="Times New Roman" w:eastAsia="仿宋_GB2312" w:cs="Times New Roman"/>
          <w:w w:val="98"/>
          <w:sz w:val="32"/>
          <w:szCs w:val="32"/>
        </w:rPr>
        <w:t>图</w:t>
      </w:r>
      <w:r>
        <w:rPr>
          <w:rFonts w:hint="eastAsia" w:ascii="Times New Roman" w:hAnsi="Times New Roman" w:eastAsia="仿宋_GB2312" w:cs="Times New Roman"/>
          <w:w w:val="98"/>
          <w:sz w:val="32"/>
          <w:szCs w:val="32"/>
          <w:lang w:eastAsia="zh-CN"/>
        </w:rPr>
        <w:t>照片</w:t>
      </w:r>
    </w:p>
    <w:p>
      <w:pPr>
        <w:keepNext w:val="0"/>
        <w:keepLines w:val="0"/>
        <w:pageBreakBefore w:val="0"/>
        <w:widowControl w:val="0"/>
        <w:kinsoku/>
        <w:wordWrap/>
        <w:overflowPunct/>
        <w:topLinePunct w:val="0"/>
        <w:autoSpaceDE/>
        <w:autoSpaceDN/>
        <w:bidi w:val="0"/>
        <w:adjustRightInd/>
        <w:snapToGrid/>
        <w:spacing w:line="560" w:lineRule="exact"/>
        <w:ind w:firstLine="1565" w:firstLineChars="500"/>
        <w:textAlignment w:val="auto"/>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w w:val="98"/>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 xml:space="preserve">                </w:t>
      </w:r>
      <w:r>
        <w:rPr>
          <w:rFonts w:hint="default" w:ascii="Times New Roman" w:hAnsi="Times New Roman" w:eastAsia="仿宋_GB2312" w:cs="Times New Roman"/>
          <w:w w:val="98"/>
          <w:sz w:val="32"/>
          <w:szCs w:val="32"/>
          <w:lang w:val="en-US" w:eastAsia="zh-CN"/>
        </w:rPr>
        <w:t xml:space="preserve">        </w:t>
      </w:r>
      <w:r>
        <w:rPr>
          <w:rFonts w:hint="eastAsia" w:ascii="Times New Roman" w:hAnsi="Times New Roman" w:eastAsia="仿宋_GB2312" w:cs="Times New Roman"/>
          <w:w w:val="98"/>
          <w:sz w:val="32"/>
          <w:szCs w:val="32"/>
          <w:lang w:val="en-US" w:eastAsia="zh-CN"/>
        </w:rPr>
        <w:t xml:space="preserve"> </w:t>
      </w:r>
      <w:r>
        <w:rPr>
          <w:rFonts w:hint="default" w:ascii="Times New Roman" w:hAnsi="Times New Roman" w:eastAsia="仿宋_GB2312" w:cs="Times New Roman"/>
          <w:w w:val="98"/>
          <w:sz w:val="32"/>
          <w:szCs w:val="32"/>
        </w:rPr>
        <w:t>钦州市钦北区板城镇人民政府</w:t>
      </w:r>
    </w:p>
    <w:p>
      <w:pPr>
        <w:keepNext w:val="0"/>
        <w:keepLines w:val="0"/>
        <w:pageBreakBefore w:val="0"/>
        <w:widowControl w:val="0"/>
        <w:kinsoku/>
        <w:wordWrap/>
        <w:overflowPunct/>
        <w:topLinePunct w:val="0"/>
        <w:autoSpaceDE/>
        <w:autoSpaceDN/>
        <w:bidi w:val="0"/>
        <w:adjustRightInd/>
        <w:snapToGrid/>
        <w:spacing w:line="560" w:lineRule="exact"/>
        <w:ind w:firstLine="4695" w:firstLineChars="15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2026年1月1</w:t>
      </w:r>
      <w:r>
        <w:rPr>
          <w:rFonts w:hint="default" w:ascii="Times New Roman" w:hAnsi="Times New Roman" w:eastAsia="仿宋_GB2312" w:cs="Times New Roman"/>
          <w:w w:val="98"/>
          <w:sz w:val="32"/>
          <w:szCs w:val="32"/>
          <w:lang w:val="en-US" w:eastAsia="zh-CN"/>
        </w:rPr>
        <w:t>3</w:t>
      </w:r>
      <w:r>
        <w:rPr>
          <w:rFonts w:hint="default" w:ascii="Times New Roman" w:hAnsi="Times New Roman" w:eastAsia="仿宋_GB2312" w:cs="Times New Roman"/>
          <w:w w:val="98"/>
          <w:sz w:val="32"/>
          <w:szCs w:val="32"/>
        </w:rPr>
        <w:t>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7252B"/>
    <w:rsid w:val="6F3F09EC"/>
    <w:rsid w:val="7EEA1C5C"/>
    <w:rsid w:val="CEFCFF19"/>
    <w:rsid w:val="EF759785"/>
    <w:rsid w:val="FE7F9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706</Words>
  <Characters>781</Characters>
  <Lines>0</Lines>
  <Paragraphs>0</Paragraphs>
  <TotalTime>1</TotalTime>
  <ScaleCrop>false</ScaleCrop>
  <LinksUpToDate>false</LinksUpToDate>
  <CharactersWithSpaces>803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2026-01-13T17:45:00Z</dcterms:created>
  <dc:creator>Administrator</dc:creator>
  <cp:lastModifiedBy>gxxc</cp:lastModifiedBy>
  <dcterms:modified xsi:type="dcterms:W3CDTF">2026-01-13T21:57:52Z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eyJoZGlkIjoiOWIzODAwZWQ2ODkzMDUxOWU3ZGE3MDAzMDM4NDdlNGYifQ==</vt:lpwstr>
  </property>
  <property fmtid="{D5CDD505-2E9C-101B-9397-08002B2CF9AE}" pid="4" name="ICV">
    <vt:lpwstr>56066236FADD4E55807B9E41081C83C6_12</vt:lpwstr>
  </property>
</Properties>
</file>