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0"/>
        </w:numPr>
        <w:wordWrap/>
        <w:adjustRightInd/>
        <w:snapToGrid/>
        <w:spacing w:line="566" w:lineRule="exact"/>
        <w:ind w:left="0" w:leftChars="0" w:right="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widowControl w:val="0"/>
        <w:numPr>
          <w:ilvl w:val="0"/>
          <w:numId w:val="0"/>
        </w:numPr>
        <w:wordWrap/>
        <w:adjustRightInd/>
        <w:snapToGrid/>
        <w:spacing w:line="566" w:lineRule="exact"/>
        <w:ind w:right="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p>
    <w:p>
      <w:pPr>
        <w:widowControl w:val="0"/>
        <w:numPr>
          <w:ilvl w:val="0"/>
          <w:numId w:val="0"/>
        </w:numPr>
        <w:wordWrap/>
        <w:adjustRightInd/>
        <w:snapToGrid/>
        <w:spacing w:line="566" w:lineRule="exact"/>
        <w:ind w:right="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lang w:val="en-US" w:eastAsia="zh-CN"/>
        </w:rPr>
        <w:t>灾害信息员职责</w:t>
      </w:r>
    </w:p>
    <w:bookmarkEnd w:id="0"/>
    <w:p>
      <w:pPr>
        <w:widowControl w:val="0"/>
        <w:numPr>
          <w:ilvl w:val="0"/>
          <w:numId w:val="0"/>
        </w:numPr>
        <w:wordWrap/>
        <w:adjustRightInd/>
        <w:snapToGrid/>
        <w:spacing w:line="566" w:lineRule="exact"/>
        <w:ind w:left="0" w:leftChars="0" w:right="0" w:firstLine="440" w:firstLineChars="100"/>
        <w:jc w:val="both"/>
        <w:textAlignment w:val="auto"/>
        <w:outlineLvl w:val="9"/>
        <w:rPr>
          <w:rFonts w:hint="eastAsia"/>
          <w:sz w:val="44"/>
          <w:szCs w:val="44"/>
          <w:lang w:val="en-US" w:eastAsia="zh-CN"/>
        </w:rPr>
      </w:pPr>
    </w:p>
    <w:p>
      <w:pPr>
        <w:widowControl w:val="0"/>
        <w:numPr>
          <w:ilvl w:val="0"/>
          <w:numId w:val="1"/>
        </w:numPr>
        <w:wordWrap/>
        <w:adjustRightInd/>
        <w:snapToGrid/>
        <w:spacing w:line="566" w:lineRule="exact"/>
        <w:ind w:left="0" w:leftChars="0" w:right="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区级灾害信息员主要职责</w:t>
      </w:r>
    </w:p>
    <w:p>
      <w:pPr>
        <w:widowControl w:val="0"/>
        <w:numPr>
          <w:ilvl w:val="0"/>
          <w:numId w:val="0"/>
        </w:numPr>
        <w:wordWrap/>
        <w:adjustRightInd/>
        <w:snapToGrid/>
        <w:spacing w:line="566"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指导各镇（街道）开展防灾减灾知识宣传；及时向辖区内群众发布灾害预警；指导各镇（街道）开展紧急转移安置受灾群众；加强与镇（街道）的沟通联系，收集、汇总各镇（街道）的灾情信息，及时上报灾情；指导各镇（街道）开展灾情核查，会商评估灾害损失；建立各类灾害损失台账；指导各镇（街道）开展灾后救助。</w:t>
      </w:r>
    </w:p>
    <w:p>
      <w:pPr>
        <w:widowControl w:val="0"/>
        <w:numPr>
          <w:ilvl w:val="0"/>
          <w:numId w:val="1"/>
        </w:numPr>
        <w:wordWrap/>
        <w:adjustRightInd/>
        <w:snapToGrid/>
        <w:spacing w:line="566" w:lineRule="exact"/>
        <w:ind w:left="0" w:leftChars="0" w:right="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镇（街道）级灾害信息员主要职责</w:t>
      </w:r>
    </w:p>
    <w:p>
      <w:pPr>
        <w:widowControl w:val="0"/>
        <w:numPr>
          <w:ilvl w:val="0"/>
          <w:numId w:val="0"/>
        </w:numPr>
        <w:wordWrap/>
        <w:adjustRightInd/>
        <w:snapToGrid/>
        <w:spacing w:line="566"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组织开展防灾减灾知识的宣传和培训；协助本镇（街道）开展辖区风险隐患排查与治理；协助本镇（街道）建立临时避难场所；及时向辖区内群众发出灾害预警；协助本镇（街道）开展紧急转移安置受灾群众；熟练掌握灾情信息统计、上报的基本内容与工作流程，及时收集、上报灾情信息；开展灾情损失核查，建立因灾倒房、死亡、伤病人员等台账；组织村委（社区）开展受灾困难群众基本情况的调查，统计上报所需救灾资金和物资的数量，负责应急救助、过渡性救助、冬春救助、因灾倒房户恢复重建、农村住房政策性保险等工作；完成上级交办的其他工作。</w:t>
      </w:r>
    </w:p>
    <w:p>
      <w:pPr>
        <w:widowControl w:val="0"/>
        <w:numPr>
          <w:ilvl w:val="0"/>
          <w:numId w:val="1"/>
        </w:numPr>
        <w:wordWrap/>
        <w:adjustRightInd/>
        <w:snapToGrid/>
        <w:spacing w:line="566" w:lineRule="exact"/>
        <w:ind w:left="0" w:leftChars="0" w:right="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村（社区）级灾害信息员主要职责</w:t>
      </w:r>
    </w:p>
    <w:p>
      <w:pPr>
        <w:widowControl w:val="0"/>
        <w:numPr>
          <w:ilvl w:val="0"/>
          <w:numId w:val="0"/>
        </w:numPr>
        <w:wordWrap/>
        <w:adjustRightInd/>
        <w:snapToGrid/>
        <w:spacing w:line="566"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熟悉本村（社区）灾害的种类与特点，做好日常的灾害隐患排查、脆弱人群排查与帮扶、防灾避灾知识宣传等工作；熟悉本村（社区）或临近村委（社区）临时避难场所的位置与转移疏散路线；及时通过有效方式向本村（社区）居民传递灾害预警信息，及时通知、组织可能受到灾害威胁的群众撤离到安全地带，做好防灾避险工作；第一时间向镇人民政府（街道办事处）上报灾情（上报内容：灾害种类、受灾人口、农作物受灾情况、房屋倒损情况、基础设施损坏情况、救灾工作开展情况等）；做好受灾困难群众的调查统计与上报，协助镇（街道）开展应急救助、过渡性救助、冬春救助和农户因灾倒损住房恢复重建救助及农村政策性保险等工作；完成镇（街道）交办的其他工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A2596C"/>
    <w:multiLevelType w:val="singleLevel"/>
    <w:tmpl w:val="5EA2596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293092"/>
    <w:rsid w:val="05293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2021-04-26T01:16:00Z</dcterms:created>
  <dc:creator>So</dc:creator>
  <cp:lastModifiedBy>So</cp:lastModifiedBy>
  <dcterms:modified xsi:type="dcterms:W3CDTF">2021-04-26T01:17:30Z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