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06" w:rsidRDefault="00110A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-527050</wp:posOffset>
                </wp:positionV>
                <wp:extent cx="962025" cy="4000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5515" y="372745"/>
                          <a:ext cx="9620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C06" w:rsidRDefault="00110A46">
                            <w:pPr>
                              <w:rPr>
                                <w:rFonts w:ascii="方正黑体_GBK" w:eastAsia="方正黑体_GBK" w:hAnsi="方正黑体_GBK" w:cs="方正黑体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黑体_GBK" w:eastAsia="方正黑体_GBK" w:hAnsi="方正黑体_GBK" w:cs="方正黑体_GBK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7.75pt;margin-top:-41.5pt;width:75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" fillcolor="white [3201]" stroked="f" strokeweight=".5pt">
                <v:textbox>
                  <w:txbxContent>
                    <w:p w:rsidR="00577C06" w:rsidRDefault="00110A46">
                      <w:pPr>
                        <w:rPr>
                          <w:rFonts w:ascii="方正黑体_GBK" w:eastAsia="方正黑体_GBK" w:hAnsi="方正黑体_GBK" w:cs="方正黑体_GBK"/>
                          <w:sz w:val="32"/>
                          <w:szCs w:val="32"/>
                        </w:rPr>
                      </w:pPr>
                      <w:r>
                        <w:rPr>
                          <w:rFonts w:ascii="方正黑体_GBK" w:eastAsia="方正黑体_GBK" w:hAnsi="方正黑体_GBK" w:cs="方正黑体_GBK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方正黑体_GBK" w:eastAsia="方正黑体_GBK" w:hAnsi="方正黑体_GBK" w:cs="方正黑体_GBK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77C06" w:rsidRDefault="008D243E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  <w:u w:val="single"/>
        </w:rPr>
        <w:t>钦州市钦北区</w:t>
      </w:r>
      <w:proofErr w:type="gramEnd"/>
      <w:r>
        <w:rPr>
          <w:rFonts w:hint="eastAsia"/>
          <w:b/>
          <w:bCs/>
          <w:sz w:val="44"/>
          <w:szCs w:val="44"/>
          <w:u w:val="single"/>
        </w:rPr>
        <w:t>统计局</w:t>
      </w:r>
      <w:r w:rsidR="00110A46">
        <w:rPr>
          <w:rFonts w:hint="eastAsia"/>
          <w:b/>
          <w:bCs/>
          <w:sz w:val="44"/>
          <w:szCs w:val="44"/>
        </w:rPr>
        <w:t>机构职能目录</w:t>
      </w:r>
    </w:p>
    <w:p w:rsidR="00577C06" w:rsidRDefault="00577C06"/>
    <w:tbl>
      <w:tblPr>
        <w:tblStyle w:val="a4"/>
        <w:tblW w:w="1105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3969"/>
        <w:gridCol w:w="709"/>
        <w:gridCol w:w="850"/>
        <w:gridCol w:w="851"/>
        <w:gridCol w:w="850"/>
        <w:gridCol w:w="1418"/>
      </w:tblGrid>
      <w:tr w:rsidR="00760C18" w:rsidTr="00760C18">
        <w:tc>
          <w:tcPr>
            <w:tcW w:w="1843" w:type="dxa"/>
            <w:vAlign w:val="center"/>
          </w:tcPr>
          <w:p w:rsidR="00577C06" w:rsidRDefault="00110A46">
            <w:pPr>
              <w:jc w:val="center"/>
            </w:pPr>
            <w:bookmarkStart w:id="0" w:name="_GoBack"/>
            <w:r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  <w:t>主要职责</w:t>
            </w:r>
          </w:p>
        </w:tc>
        <w:tc>
          <w:tcPr>
            <w:tcW w:w="567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969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hd w:val="clear" w:color="auto" w:fill="FFFFFF"/>
              </w:rPr>
              <w:t>二级机构职责</w:t>
            </w:r>
          </w:p>
        </w:tc>
        <w:tc>
          <w:tcPr>
            <w:tcW w:w="709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  <w:t>法定依据</w:t>
            </w:r>
          </w:p>
        </w:tc>
        <w:tc>
          <w:tcPr>
            <w:tcW w:w="850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  <w:t>实施部门</w:t>
            </w:r>
          </w:p>
        </w:tc>
        <w:tc>
          <w:tcPr>
            <w:tcW w:w="851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  <w:t>负责人</w:t>
            </w:r>
          </w:p>
        </w:tc>
        <w:tc>
          <w:tcPr>
            <w:tcW w:w="850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577C06" w:rsidRDefault="00110A46">
            <w:pPr>
              <w:jc w:val="center"/>
            </w:pPr>
            <w:r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  <w:t>办公时间及地点</w:t>
            </w:r>
          </w:p>
        </w:tc>
      </w:tr>
      <w:tr w:rsidR="00760C18" w:rsidTr="00760C18">
        <w:trPr>
          <w:trHeight w:val="3246"/>
        </w:trPr>
        <w:tc>
          <w:tcPr>
            <w:tcW w:w="1843" w:type="dxa"/>
            <w:vMerge w:val="restart"/>
            <w:vAlign w:val="center"/>
          </w:tcPr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（一）贯彻执行国家、自治区、市统计工作的法律法规和政策，制定全区统计改革、统计科学发展规划及统计调查计划。组织协调和指导全区统计工作，监督检查本行政区域内统计法律、法规、规章的实施。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二）建立健全区国民经济核算体系和统计指标体系。依据国家基本统计制度和统计标准，拟订全区地方统计调查方案,及时、准确、全面完成上级统计部门布置的各专业统计任务。组织实施国民经济核算制度和投入产出调查，核算全区地区生产总值，汇编提供国民经济核算资料，监督管理各镇（街道）统计工作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lastRenderedPageBreak/>
              <w:t>（三）会同有关部门组织实施和完成全区人口、经济、农业等重大国情国力普查和专项统计调查及地方统计调查任务。收集、汇总、整理和提供有关区</w:t>
            </w:r>
            <w:proofErr w:type="gramStart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情区力</w:t>
            </w:r>
            <w:proofErr w:type="gramEnd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方面的统计数据。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四）组织实施全区农林牧渔业、工业、建筑业、批发和零售业、住宿和餐饮业、固定资产投资、房地产业、租赁和商务服务业、居民服务和其他服务业、文化体育和娱乐业、运输服务业、仓储业、科技交流和推广服务业、社会福利业以及能源、投资、消费、居民收入、科技、人口、劳动力、社会发展基本情况、环境基本情况等统计调查，收集、汇总、整理和提供有关调查的统计数据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（五）组织实施社会发展水平、区域经济发展、节能降耗、绿色发展、全面小康建设进程、妇女儿童等统计监测和综合评价，</w:t>
            </w: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lastRenderedPageBreak/>
              <w:t xml:space="preserve">收集、整理和提供有关统计数据和资料。  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（六）组织实施规模以下工业抽样调查，建筑业、小</w:t>
            </w:r>
            <w:proofErr w:type="gramStart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微企业</w:t>
            </w:r>
            <w:proofErr w:type="gramEnd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抽样调查，规模以下服务业抽样调查，小</w:t>
            </w:r>
            <w:proofErr w:type="gramStart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微企业</w:t>
            </w:r>
            <w:proofErr w:type="gramEnd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固定资产投资情况调查，规模以下企业创新调查，限额以下批发零售住宿餐饮单位调查，规模以下工业企业成本费用调查等统计调查，收集、整理、汇总和提供有关统计数据和资料。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（七）综合整理和提供财政、金融、旅游、交通运输、邮政、文化教育、卫生、体育、社会保障、公用事业、对外贸易、对外经济等全区性基本统计数据。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（八）对国民经济、科技进步、社会发展和环境资源等情况进行统计分析、统计预测和统计监督，收集、整理、提供有关统计资料并进行分析、比对，向区委、区人民政府及有关部门提供统计信息和</w:t>
            </w: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lastRenderedPageBreak/>
              <w:t>咨询建议。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（九）组织各镇（街道）、各部门、开发区的经济、社会、科技和资源环境统计调查，统一核定、管理、公布全区性基本统计资料，定期向社会公众发布全区国民经济和社会发展情况的统计信息。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十）建立健全和管理全区统计信息自动系统和全区统计数据库体系，组织协调和统一管理各镇（街道）的统计数据库网络。依法审批（备案）各镇（街道）、开发区统计调查项目、统计调查方案。依法监督管理涉外调查活动。指导专业统计基础工作、统计基层业务基础建设。建立健全统计数据质量审核、监控、检查和评估制度，开展对重要统计数据的审核、监控和评估。</w:t>
            </w:r>
          </w:p>
          <w:p w:rsidR="000E69EB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（十一）组织指导全区统计人员专业理论知识教育和业务培训，会同上级主管部门组织全区统计</w:t>
            </w: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lastRenderedPageBreak/>
              <w:t>专业技术资格考试工作。</w:t>
            </w:r>
          </w:p>
          <w:p w:rsidR="00577C06" w:rsidRPr="000E69EB" w:rsidRDefault="000E69EB" w:rsidP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（十二）完成区委、区人民政府交办的其他任务。</w:t>
            </w:r>
          </w:p>
        </w:tc>
        <w:tc>
          <w:tcPr>
            <w:tcW w:w="567" w:type="dxa"/>
            <w:vAlign w:val="center"/>
          </w:tcPr>
          <w:p w:rsidR="00577C06" w:rsidRDefault="00110A4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577C06" w:rsidRPr="000E69EB" w:rsidRDefault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综合协调和管理局机关党、政日常工作，承担文电、会议、机要、政务信息、安全、保密、信访、档案以及基本建设。管理局机关国有资产。办理有关党、政事务。负责局机关和直属事业单位的人事及机构编制管理工作。承担组织统计专业技术资格考试和职务评聘工作，组织全区统计系统干部的教育、培训工作。草拟重要的统计工作文件。负责国家和自治区统计法律法规的宣传和贯彻落实工作。负责组织开展全区统计法律法规执行情况大检查工作。负责依法查处统计违法案件工作。负责全区统计行政法律事务工作。负责全区统计法规业务指导和培训工作。负责区内统计调查的审批和管理工作。</w:t>
            </w:r>
          </w:p>
        </w:tc>
        <w:tc>
          <w:tcPr>
            <w:tcW w:w="709" w:type="dxa"/>
            <w:vMerge w:val="restart"/>
            <w:vAlign w:val="center"/>
          </w:tcPr>
          <w:p w:rsidR="00577C06" w:rsidRPr="00C41288" w:rsidRDefault="00C41288">
            <w:pPr>
              <w:jc w:val="center"/>
              <w:rPr>
                <w:rFonts w:asciiTheme="minorEastAsia" w:hAnsiTheme="minorEastAsia" w:cs="楷体"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C41288">
              <w:rPr>
                <w:rFonts w:asciiTheme="minorEastAsia" w:hAnsiTheme="minorEastAsia" w:cs="楷体" w:hint="eastAsia"/>
                <w:bCs/>
                <w:color w:val="000000"/>
                <w:sz w:val="18"/>
                <w:szCs w:val="18"/>
                <w:shd w:val="clear" w:color="auto" w:fill="FFFFFF"/>
              </w:rPr>
              <w:t>钦北办发</w:t>
            </w:r>
            <w:proofErr w:type="gramEnd"/>
            <w:r w:rsidRPr="00C41288">
              <w:rPr>
                <w:rFonts w:asciiTheme="minorEastAsia" w:hAnsiTheme="minorEastAsia" w:cs="楷体" w:hint="eastAsia"/>
                <w:bCs/>
                <w:color w:val="000000"/>
                <w:sz w:val="18"/>
                <w:szCs w:val="18"/>
                <w:shd w:val="clear" w:color="auto" w:fill="FFFFFF"/>
              </w:rPr>
              <w:t>[2019]41号</w:t>
            </w:r>
          </w:p>
        </w:tc>
        <w:tc>
          <w:tcPr>
            <w:tcW w:w="850" w:type="dxa"/>
            <w:vAlign w:val="center"/>
          </w:tcPr>
          <w:p w:rsidR="00577C06" w:rsidRPr="000E69EB" w:rsidRDefault="008D243E">
            <w:pPr>
              <w:jc w:val="center"/>
              <w:rPr>
                <w:rFonts w:asciiTheme="minorEastAsia" w:hAnsiTheme="minorEastAsia" w:cs="楷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8"/>
                <w:szCs w:val="18"/>
                <w:shd w:val="clear" w:color="auto" w:fill="FFFFFF"/>
              </w:rPr>
              <w:t>办公室</w:t>
            </w:r>
          </w:p>
        </w:tc>
        <w:tc>
          <w:tcPr>
            <w:tcW w:w="851" w:type="dxa"/>
            <w:vAlign w:val="center"/>
          </w:tcPr>
          <w:p w:rsidR="00577C06" w:rsidRPr="000E69EB" w:rsidRDefault="000E69EB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翁立秋</w:t>
            </w:r>
          </w:p>
        </w:tc>
        <w:tc>
          <w:tcPr>
            <w:tcW w:w="850" w:type="dxa"/>
            <w:vAlign w:val="center"/>
          </w:tcPr>
          <w:p w:rsidR="00577C06" w:rsidRPr="000E69EB" w:rsidRDefault="000E69EB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0777-3686958</w:t>
            </w:r>
          </w:p>
        </w:tc>
        <w:tc>
          <w:tcPr>
            <w:tcW w:w="1418" w:type="dxa"/>
            <w:vMerge w:val="restart"/>
            <w:vAlign w:val="center"/>
          </w:tcPr>
          <w:p w:rsidR="009167FC" w:rsidRPr="009167FC" w:rsidRDefault="00C41288" w:rsidP="00C41288">
            <w:pPr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上班时间：工作日</w:t>
            </w:r>
            <w:r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:00-12:00，</w:t>
            </w:r>
            <w:r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15</w:t>
            </w:r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00-18</w:t>
            </w:r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：00</w:t>
            </w:r>
          </w:p>
          <w:p w:rsidR="009167FC" w:rsidRPr="009167FC" w:rsidRDefault="009167FC" w:rsidP="009167FC">
            <w:pPr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</w:p>
          <w:p w:rsidR="00C41288" w:rsidRPr="00C41288" w:rsidRDefault="00C41288" w:rsidP="00C41288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办公地址：</w:t>
            </w:r>
            <w:proofErr w:type="gramStart"/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钦州市</w:t>
            </w:r>
            <w:r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钦北区</w:t>
            </w:r>
            <w:proofErr w:type="gramEnd"/>
            <w:r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行政信息中心五楼B512</w:t>
            </w:r>
          </w:p>
          <w:p w:rsidR="00C41288" w:rsidRPr="00C41288" w:rsidRDefault="00C41288" w:rsidP="00C41288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</w:p>
          <w:p w:rsidR="00577C06" w:rsidRPr="00C41288" w:rsidRDefault="00577C06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760C18" w:rsidTr="00760C18">
        <w:trPr>
          <w:trHeight w:val="892"/>
        </w:trPr>
        <w:tc>
          <w:tcPr>
            <w:tcW w:w="1843" w:type="dxa"/>
            <w:vMerge/>
            <w:vAlign w:val="center"/>
          </w:tcPr>
          <w:p w:rsidR="00577C06" w:rsidRDefault="00577C06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577C06" w:rsidRDefault="00110A4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577C06" w:rsidRPr="000E69EB" w:rsidRDefault="000E69EB">
            <w:pPr>
              <w:jc w:val="center"/>
              <w:rPr>
                <w:rFonts w:asciiTheme="minorEastAsia" w:hAnsiTheme="minorEastAsia" w:cs="楷体"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负责对全区国民经济运行进行统计监测和综合分析，提出决策咨询建议。编辑综合性统计资料。整理并提供全区以及各地经济社会综合性统计数据，管理综合统计数据库。组织实施国民经济核算制度。承担全区地区生产总值、投入产出、资金流量、资产负债和资源环境核算工作，编制经济循环账户，开展全面建成小康社会统计监测和所有制经济增加值核算。综合平衡各专业统计，协调平衡重大比例关系。对有关统计数量质量进行检查、评估和研究分析。开展宏观经济监测预警研究，整理和提供国民经济核算资料及有关分析研究报告。负责组织实施批发和零售业、住宿和餐饮业以及商品市场运行、经济效益、企业经营状况</w:t>
            </w: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lastRenderedPageBreak/>
              <w:t>等统计调查。组织实施交通运输、仓储和邮电业、信息传输、计算机服务和软件业、租赁和商务服务业、水利、环境和公共设施管理业、居民服务和其他服务业、公共管理和社会组织等行业门类的统计调查。开展全区规模以下服务业抽样调查、限额以下批发零售住宿餐饮单位调查工作。承担组织实施国家部署的全国人口普查工作和全国1%人口抽样调查。组织实施人口和就业统计调查、城镇单位、私营单位劳动报酬统计调查、科技统计调查、规模以下企业创新调查、社会经济基本情况统计和有关专项调查，开展妇女儿童监测统计，收集、整理和提供有关调查的统计数据，组织指导全区上述专业统计基础工作。收集、整理和提供有关调查的统计数据。对有关统计数据质量进行检查和评估。严格贯彻落实新产业、新业态、新商业模式专项统计报表制度，组织指导有关专业统计基础工作。进行统计分析。负责组织实施规模以上工业企业生产、财务、经营状况的统计调查，开展全区规模以下工业企业抽样调查工作，开展战略性新兴产业统计，收集、整理和提供有关调查统计数据，综合整理和提供生产运行、经济效益、企业经营状况等统计数据。组织实施全区能源和资源循环利用情况统计调查，收集整理和提供有关调查的统计数据。配合节能主管部门开展节能目标考核。开展对全区绿色发展指数评价、节能降耗和能源生产、供应、消费情况的监测评价。对有关统计数据质量进行检查和评估。组织指导对工业、能源与资源环境专业统计基础工作进行统计分析。负责组织实施逢3、8年度的全区工业能源的全国经济普查。负责组织实施固定资产投资、房地产和建筑业的统计调查，开展全区建筑业、小</w:t>
            </w:r>
            <w:proofErr w:type="gramStart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微企业</w:t>
            </w:r>
            <w:proofErr w:type="gramEnd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抽样调查，小</w:t>
            </w:r>
            <w:proofErr w:type="gramStart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微企业</w:t>
            </w:r>
            <w:proofErr w:type="gramEnd"/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t>固定资产投资情况调查工作。负责全面、及时、准确收集、整理、提供相关资料和基本情况等调查统计数字，并进行</w:t>
            </w:r>
            <w:r w:rsidRPr="000E69EB">
              <w:rPr>
                <w:rFonts w:asciiTheme="minorEastAsia" w:hAnsiTheme="minorEastAsia" w:cs="楷体" w:hint="eastAsia"/>
                <w:bCs/>
                <w:color w:val="000000"/>
                <w:sz w:val="15"/>
                <w:szCs w:val="15"/>
                <w:shd w:val="clear" w:color="auto" w:fill="FFFFFF"/>
              </w:rPr>
              <w:lastRenderedPageBreak/>
              <w:t>质量检查、评估、分析，指导企业的统计基础工作。负责管理归口的地质勘探、房地产、城区住宅、公共事业的统计业务。负责对全区固定资产投资的统计、调查、收集、整理及上报有关数据，并进行统计分析。负责组织实施逢3、8年度的全区建筑业、房地产的全国经济普查。负责组织实施农业、林业、牧业、渔业、水利等产业的统计调查，指导全区农村统计调查基层基础工作。承担组织实施国家部署的全国农业普查工作。全面、及时、准确收集、整理、提供相关产业的生产经营活动、基本情况及农村社会经济调查统计数据，进行质量控制、评估分析。负责建立和完善全区城乡居民人均纯收入统计调查核算体系，根据上级的要求对住户进行抽样调查，并进行统计分析。</w:t>
            </w:r>
          </w:p>
        </w:tc>
        <w:tc>
          <w:tcPr>
            <w:tcW w:w="709" w:type="dxa"/>
            <w:vMerge/>
            <w:vAlign w:val="center"/>
          </w:tcPr>
          <w:p w:rsidR="00577C06" w:rsidRDefault="00577C06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577C06" w:rsidRPr="000E69EB" w:rsidRDefault="008D243E">
            <w:pPr>
              <w:jc w:val="center"/>
              <w:rPr>
                <w:rFonts w:asciiTheme="minorEastAsia" w:hAnsiTheme="minorEastAsia" w:cs="楷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E69EB">
              <w:rPr>
                <w:rFonts w:asciiTheme="minorEastAsia" w:hAnsiTheme="minorEastAsia" w:cs="楷体" w:hint="eastAsia"/>
                <w:bCs/>
                <w:color w:val="000000"/>
                <w:sz w:val="18"/>
                <w:szCs w:val="18"/>
                <w:shd w:val="clear" w:color="auto" w:fill="FFFFFF"/>
              </w:rPr>
              <w:t>综合业务股</w:t>
            </w:r>
          </w:p>
        </w:tc>
        <w:tc>
          <w:tcPr>
            <w:tcW w:w="851" w:type="dxa"/>
            <w:vAlign w:val="center"/>
          </w:tcPr>
          <w:p w:rsidR="00577C06" w:rsidRPr="00C41288" w:rsidRDefault="00C41288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  <w:r w:rsidRPr="00C41288"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李运革</w:t>
            </w:r>
          </w:p>
        </w:tc>
        <w:tc>
          <w:tcPr>
            <w:tcW w:w="850" w:type="dxa"/>
            <w:vAlign w:val="center"/>
          </w:tcPr>
          <w:p w:rsidR="00577C06" w:rsidRPr="007F3812" w:rsidRDefault="007F3812">
            <w:pPr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cs="楷体" w:hint="eastAsia"/>
                <w:color w:val="000000"/>
                <w:sz w:val="18"/>
                <w:szCs w:val="18"/>
                <w:shd w:val="clear" w:color="auto" w:fill="FFFFFF"/>
              </w:rPr>
              <w:t>0777-</w:t>
            </w:r>
            <w:r w:rsidRPr="007F3812">
              <w:rPr>
                <w:rFonts w:asciiTheme="minorEastAsia" w:hAnsiTheme="minorEastAsia" w:cs="楷体"/>
                <w:color w:val="000000"/>
                <w:sz w:val="18"/>
                <w:szCs w:val="18"/>
                <w:shd w:val="clear" w:color="auto" w:fill="FFFFFF"/>
              </w:rPr>
              <w:t>3686951</w:t>
            </w:r>
          </w:p>
        </w:tc>
        <w:tc>
          <w:tcPr>
            <w:tcW w:w="1418" w:type="dxa"/>
            <w:vMerge/>
            <w:vAlign w:val="center"/>
          </w:tcPr>
          <w:p w:rsidR="00577C06" w:rsidRDefault="00577C0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hd w:val="clear" w:color="auto" w:fill="FFFFFF"/>
              </w:rPr>
            </w:pPr>
          </w:p>
        </w:tc>
      </w:tr>
      <w:tr w:rsidR="00760C18" w:rsidTr="00760C18">
        <w:trPr>
          <w:trHeight w:val="855"/>
        </w:trPr>
        <w:tc>
          <w:tcPr>
            <w:tcW w:w="1843" w:type="dxa"/>
            <w:vMerge/>
            <w:vAlign w:val="center"/>
          </w:tcPr>
          <w:p w:rsidR="00577C06" w:rsidRDefault="0057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7C06" w:rsidRDefault="00577C06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3969" w:type="dxa"/>
            <w:vAlign w:val="center"/>
          </w:tcPr>
          <w:p w:rsidR="00577C06" w:rsidRDefault="00577C06" w:rsidP="00DD1C08">
            <w:pPr>
              <w:rPr>
                <w:rFonts w:ascii="楷体" w:eastAsia="楷体" w:hAnsi="楷体" w:cs="楷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Merge/>
            <w:vAlign w:val="center"/>
          </w:tcPr>
          <w:p w:rsidR="00577C06" w:rsidRDefault="00577C06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577C06" w:rsidRDefault="00577C06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577C06" w:rsidRDefault="00577C06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577C06" w:rsidRDefault="00577C06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418" w:type="dxa"/>
            <w:vMerge/>
            <w:vAlign w:val="center"/>
          </w:tcPr>
          <w:p w:rsidR="00577C06" w:rsidRDefault="00577C06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bookmarkEnd w:id="0"/>
    </w:tbl>
    <w:p w:rsidR="00577C06" w:rsidRDefault="00577C06"/>
    <w:sectPr w:rsidR="00577C06">
      <w:pgSz w:w="16838" w:h="11906" w:orient="landscape"/>
      <w:pgMar w:top="1417" w:right="1134" w:bottom="141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358E"/>
    <w:rsid w:val="000E69EB"/>
    <w:rsid w:val="00110A46"/>
    <w:rsid w:val="00183C66"/>
    <w:rsid w:val="00577C06"/>
    <w:rsid w:val="006A57CA"/>
    <w:rsid w:val="00760C18"/>
    <w:rsid w:val="007F3812"/>
    <w:rsid w:val="008D243E"/>
    <w:rsid w:val="009167FC"/>
    <w:rsid w:val="00956644"/>
    <w:rsid w:val="00C41288"/>
    <w:rsid w:val="00DD1C08"/>
    <w:rsid w:val="00EF14B5"/>
    <w:rsid w:val="0AF04734"/>
    <w:rsid w:val="0F542271"/>
    <w:rsid w:val="1A456434"/>
    <w:rsid w:val="1B964FB6"/>
    <w:rsid w:val="1F2F725C"/>
    <w:rsid w:val="28C66BED"/>
    <w:rsid w:val="2CE74B38"/>
    <w:rsid w:val="2D403D59"/>
    <w:rsid w:val="2D437BA2"/>
    <w:rsid w:val="36FC358E"/>
    <w:rsid w:val="3BC83AD3"/>
    <w:rsid w:val="403901AA"/>
    <w:rsid w:val="54483031"/>
    <w:rsid w:val="5CE42CED"/>
    <w:rsid w:val="696E1082"/>
    <w:rsid w:val="74174442"/>
    <w:rsid w:val="7A1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439</Words>
  <Characters>2505</Characters>
  <Application>Microsoft Office Word</Application>
  <DocSecurity>0</DocSecurity>
  <Lines>20</Lines>
  <Paragraphs>5</Paragraphs>
  <ScaleCrop>false</ScaleCrop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2021-11-15T02:53:00Z</cp:lastPrinted>
  <dcterms:created xsi:type="dcterms:W3CDTF">2021-11-19T01:18:00Z</dcterms:created>
  <dcterms:modified xsi:type="dcterms:W3CDTF">2021-11-19T01:49:00Z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25450A9BA16A4861B0D163E151615BF1</vt:lpwstr>
  </property>
</Properties>
</file>