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A1" w:rsidRDefault="00660B15">
      <w:pPr>
        <w:jc w:val="center"/>
        <w:rPr>
          <w:rFonts w:ascii="方正小标宋_GBK" w:eastAsia="方正小标宋_GBK"/>
          <w:sz w:val="44"/>
          <w:szCs w:val="44"/>
        </w:rPr>
      </w:pPr>
      <w:r>
        <w:rPr>
          <w:rFonts w:ascii="方正小标宋_GBK" w:eastAsia="方正小标宋_GBK" w:hint="eastAsia"/>
          <w:sz w:val="44"/>
          <w:szCs w:val="44"/>
        </w:rPr>
        <w:t>购房补贴办理流程</w:t>
      </w:r>
    </w:p>
    <w:p w:rsidR="00BC18A1" w:rsidRDefault="00BC18A1">
      <w:pPr>
        <w:jc w:val="center"/>
        <w:rPr>
          <w:b/>
          <w:szCs w:val="21"/>
        </w:rPr>
      </w:pPr>
    </w:p>
    <w:p w:rsidR="00BC18A1" w:rsidRDefault="00BC18A1">
      <w:pPr>
        <w:rPr>
          <w:sz w:val="28"/>
          <w:szCs w:val="28"/>
        </w:rPr>
      </w:pPr>
      <w:bookmarkStart w:id="0" w:name="_GoBack"/>
      <w:bookmarkEnd w:id="0"/>
      <w:r>
        <w:rPr>
          <w:sz w:val="28"/>
          <w:szCs w:val="28"/>
        </w:rPr>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431.7pt;height:76.95pt;z-index:251659264;mso-height-percent:200;mso-position-horizontal:center;mso-height-percent:200;mso-height-relative:margin" o:gfxdata="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afJhfUAAAABQEAAA8AAAAAAAAAAQAgAAAAIgAAAGRycy9kb3ducmV2LnhtbFBL&#10;AQIUABQAAAAIAIdO4kB5v5UO+gEAAAIEAAAOAAAAAAAAAAEAIAAAACMBAABkcnMvZTJvRG9jLnht&#10;bFBLBQYAAAAABgAGAFkBAACPBQAAAAA=&#10;">
            <v:textbox style="mso-fit-shape-to-text:t">
              <w:txbxContent>
                <w:p w:rsidR="00BC18A1" w:rsidRDefault="00660B15">
                  <w:pPr>
                    <w:spacing w:line="360" w:lineRule="exact"/>
                    <w:jc w:val="center"/>
                    <w:rPr>
                      <w:rFonts w:asciiTheme="minorEastAsia" w:hAnsiTheme="minorEastAsia"/>
                      <w:sz w:val="24"/>
                      <w:szCs w:val="24"/>
                    </w:rPr>
                  </w:pPr>
                  <w:r>
                    <w:rPr>
                      <w:rFonts w:asciiTheme="minorEastAsia" w:hAnsiTheme="minorEastAsia" w:hint="eastAsia"/>
                      <w:sz w:val="24"/>
                      <w:szCs w:val="24"/>
                    </w:rPr>
                    <w:t>2023</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24</w:t>
                  </w:r>
                  <w:r>
                    <w:rPr>
                      <w:rFonts w:asciiTheme="minorEastAsia" w:hAnsiTheme="minorEastAsia" w:hint="eastAsia"/>
                      <w:sz w:val="24"/>
                      <w:szCs w:val="24"/>
                    </w:rPr>
                    <w:t>日—</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2</w:t>
                  </w:r>
                  <w:r>
                    <w:rPr>
                      <w:rFonts w:asciiTheme="minorEastAsia" w:hAnsiTheme="minorEastAsia" w:hint="eastAsia"/>
                      <w:sz w:val="24"/>
                      <w:szCs w:val="24"/>
                    </w:rPr>
                    <w:t>月</w:t>
                  </w:r>
                  <w:r>
                    <w:rPr>
                      <w:rFonts w:asciiTheme="minorEastAsia" w:hAnsiTheme="minorEastAsia" w:hint="eastAsia"/>
                      <w:sz w:val="24"/>
                      <w:szCs w:val="24"/>
                    </w:rPr>
                    <w:t>29</w:t>
                  </w:r>
                  <w:r>
                    <w:rPr>
                      <w:rFonts w:asciiTheme="minorEastAsia" w:hAnsiTheme="minorEastAsia" w:hint="eastAsia"/>
                      <w:sz w:val="24"/>
                      <w:szCs w:val="24"/>
                    </w:rPr>
                    <w:t>日期间购房人与房地产开发企业签订《商品房买卖合同》（</w:t>
                  </w:r>
                  <w:proofErr w:type="gramStart"/>
                  <w:r>
                    <w:rPr>
                      <w:rFonts w:asciiTheme="minorEastAsia" w:hAnsiTheme="minorEastAsia" w:hint="eastAsia"/>
                      <w:sz w:val="24"/>
                      <w:szCs w:val="24"/>
                    </w:rPr>
                    <w:t>以网签合同</w:t>
                  </w:r>
                  <w:proofErr w:type="gramEnd"/>
                  <w:r>
                    <w:rPr>
                      <w:rFonts w:asciiTheme="minorEastAsia" w:hAnsiTheme="minorEastAsia" w:hint="eastAsia"/>
                      <w:sz w:val="24"/>
                      <w:szCs w:val="24"/>
                    </w:rPr>
                    <w:t>时间为准）</w:t>
                  </w:r>
                </w:p>
              </w:txbxContent>
            </v:textbox>
          </v:shape>
        </w:pict>
      </w:r>
    </w:p>
    <w:p w:rsidR="00BC18A1" w:rsidRDefault="00BC18A1">
      <w:pPr>
        <w:rPr>
          <w:sz w:val="24"/>
          <w:szCs w:val="24"/>
        </w:rPr>
      </w:pPr>
      <w:r w:rsidRPr="00BC18A1">
        <w:rPr>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自选图形 4" o:spid="_x0000_s1033" type="#_x0000_t67" style="position:absolute;left:0;text-align:left;margin-left:202.5pt;margin-top:13.15pt;width:7.15pt;height:16.65pt;z-index:251660288" o:gfxdata="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6nBe2QAAAAkBAAAP&#10;AAAAAAAAAAEAIAAAACIAAABkcnMvZG93bnJldi54bWxQSwECFAAUAAAACACHTuJABM0r6hcCAAA4&#10;BAAADgAAAAAAAAABACAAAAAoAQAAZHJzL2Uyb0RvYy54bWxQSwUGAAAAAAYABgBZAQAAsQUAAAAA&#10;" adj="16201">
            <v:textbox style="layout-flow:vertical-ideographic"/>
          </v:shape>
        </w:pict>
      </w:r>
    </w:p>
    <w:p w:rsidR="00BC18A1" w:rsidRDefault="00BC18A1">
      <w:pPr>
        <w:rPr>
          <w:sz w:val="24"/>
          <w:szCs w:val="24"/>
        </w:rPr>
      </w:pPr>
    </w:p>
    <w:tbl>
      <w:tblPr>
        <w:tblStyle w:val="a6"/>
        <w:tblW w:w="6804" w:type="dxa"/>
        <w:tblInd w:w="675" w:type="dxa"/>
        <w:tblLayout w:type="fixed"/>
        <w:tblLook w:val="04A0"/>
      </w:tblPr>
      <w:tblGrid>
        <w:gridCol w:w="6804"/>
      </w:tblGrid>
      <w:tr w:rsidR="00BC18A1">
        <w:trPr>
          <w:trHeight w:val="544"/>
        </w:trPr>
        <w:tc>
          <w:tcPr>
            <w:tcW w:w="6804" w:type="dxa"/>
            <w:vAlign w:val="center"/>
          </w:tcPr>
          <w:p w:rsidR="00BC18A1" w:rsidRDefault="00660B15">
            <w:pPr>
              <w:spacing w:line="460" w:lineRule="exact"/>
              <w:jc w:val="center"/>
              <w:rPr>
                <w:rFonts w:asciiTheme="minorEastAsia" w:hAnsiTheme="minorEastAsia"/>
                <w:sz w:val="24"/>
                <w:szCs w:val="24"/>
              </w:rPr>
            </w:pPr>
            <w:r>
              <w:rPr>
                <w:rFonts w:asciiTheme="minorEastAsia" w:hAnsiTheme="minorEastAsia" w:hint="eastAsia"/>
                <w:sz w:val="24"/>
                <w:szCs w:val="24"/>
              </w:rPr>
              <w:t>房地产开发企业在</w:t>
            </w:r>
            <w:r>
              <w:rPr>
                <w:rFonts w:asciiTheme="minorEastAsia" w:hAnsiTheme="minorEastAsia" w:hint="eastAsia"/>
                <w:sz w:val="24"/>
                <w:szCs w:val="24"/>
              </w:rPr>
              <w:t>30</w:t>
            </w:r>
            <w:r>
              <w:rPr>
                <w:rFonts w:asciiTheme="minorEastAsia" w:hAnsiTheme="minorEastAsia" w:hint="eastAsia"/>
                <w:sz w:val="24"/>
                <w:szCs w:val="24"/>
              </w:rPr>
              <w:t>日内办理《</w:t>
            </w:r>
            <w:r>
              <w:rPr>
                <w:rFonts w:asciiTheme="minorEastAsia" w:hAnsiTheme="minorEastAsia"/>
                <w:sz w:val="24"/>
                <w:szCs w:val="24"/>
              </w:rPr>
              <w:t>商品房买卖合同</w:t>
            </w:r>
            <w:r>
              <w:rPr>
                <w:rFonts w:asciiTheme="minorEastAsia" w:hAnsiTheme="minorEastAsia" w:hint="eastAsia"/>
                <w:sz w:val="24"/>
                <w:szCs w:val="24"/>
              </w:rPr>
              <w:t>》备案</w:t>
            </w:r>
          </w:p>
        </w:tc>
      </w:tr>
    </w:tbl>
    <w:p w:rsidR="00BC18A1" w:rsidRDefault="00BC18A1">
      <w:pPr>
        <w:rPr>
          <w:sz w:val="24"/>
          <w:szCs w:val="24"/>
        </w:rPr>
      </w:pPr>
      <w:r w:rsidRPr="00BC18A1">
        <w:rPr>
          <w:sz w:val="28"/>
          <w:szCs w:val="28"/>
        </w:rPr>
        <w:pict>
          <v:shape id="自选图形 16" o:spid="_x0000_s1032" type="#_x0000_t67" style="position:absolute;left:0;text-align:left;margin-left:202.5pt;margin-top:-.4pt;width:7.15pt;height:16.65pt;z-index:251661312;mso-position-horizontal-relative:text;mso-position-vertical-relative:text" o:gfxdata="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7aZ9cAAAAIAQAADwAA&#10;AAAAAAABACAAAAAiAAAAZHJzL2Rvd25yZXYueG1sUEsBAhQAFAAAAAgAh07iQJMWNaIXAgAAOQQA&#10;AA4AAAAAAAAAAQAgAAAAJgEAAGRycy9lMm9Eb2MueG1sUEsFBgAAAAAGAAYAWQEAAK8FAAAAAA==&#10;" adj="16201">
            <v:textbox style="layout-flow:vertical-ideographic"/>
          </v:shape>
        </w:pict>
      </w:r>
    </w:p>
    <w:tbl>
      <w:tblPr>
        <w:tblStyle w:val="a6"/>
        <w:tblW w:w="4536" w:type="dxa"/>
        <w:tblInd w:w="1809" w:type="dxa"/>
        <w:tblLayout w:type="fixed"/>
        <w:tblLook w:val="04A0"/>
      </w:tblPr>
      <w:tblGrid>
        <w:gridCol w:w="4536"/>
      </w:tblGrid>
      <w:tr w:rsidR="00BC18A1">
        <w:trPr>
          <w:trHeight w:val="491"/>
        </w:trPr>
        <w:tc>
          <w:tcPr>
            <w:tcW w:w="4536" w:type="dxa"/>
            <w:vAlign w:val="center"/>
          </w:tcPr>
          <w:p w:rsidR="00BC18A1" w:rsidRDefault="00660B15">
            <w:pPr>
              <w:spacing w:line="460" w:lineRule="exact"/>
              <w:jc w:val="center"/>
              <w:rPr>
                <w:rFonts w:asciiTheme="minorEastAsia" w:hAnsiTheme="minorEastAsia"/>
                <w:sz w:val="24"/>
                <w:szCs w:val="24"/>
              </w:rPr>
            </w:pPr>
            <w:r>
              <w:rPr>
                <w:rFonts w:asciiTheme="minorEastAsia" w:hAnsiTheme="minorEastAsia" w:hint="eastAsia"/>
                <w:sz w:val="24"/>
                <w:szCs w:val="24"/>
              </w:rPr>
              <w:t>购房人到税务部门缴纳契税</w:t>
            </w:r>
          </w:p>
        </w:tc>
      </w:tr>
    </w:tbl>
    <w:p w:rsidR="00BC18A1" w:rsidRDefault="00BC18A1">
      <w:pPr>
        <w:rPr>
          <w:sz w:val="24"/>
          <w:szCs w:val="24"/>
        </w:rPr>
      </w:pPr>
      <w:r w:rsidRPr="00BC18A1">
        <w:rPr>
          <w:sz w:val="28"/>
          <w:szCs w:val="28"/>
        </w:rPr>
        <w:pict>
          <v:shape id="自选图形 19" o:spid="_x0000_s1031" type="#_x0000_t67" style="position:absolute;left:0;text-align:left;margin-left:202.5pt;margin-top:.65pt;width:7.15pt;height:16.65pt;z-index:251662336;mso-position-horizontal-relative:text;mso-position-vertical-relative:text" o:gfxdata="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OYJoTWAAAACAEAAA8A&#10;AAAAAAAAAQAgAAAAIgAAAGRycy9kb3ducmV2LnhtbFBLAQIUABQAAAAIAIdO4kCDEV4KGQIAADkE&#10;AAAOAAAAAAAAAAEAIAAAACUBAABkcnMvZTJvRG9jLnhtbFBLBQYAAAAABgAGAFkBAACwBQAAAAA=&#10;" adj="16201">
            <v:textbox style="layout-flow:vertical-ideographic"/>
          </v:shape>
        </w:pict>
      </w:r>
    </w:p>
    <w:tbl>
      <w:tblPr>
        <w:tblStyle w:val="a6"/>
        <w:tblW w:w="10065" w:type="dxa"/>
        <w:tblInd w:w="-743" w:type="dxa"/>
        <w:tblLayout w:type="fixed"/>
        <w:tblLook w:val="04A0"/>
      </w:tblPr>
      <w:tblGrid>
        <w:gridCol w:w="10065"/>
      </w:tblGrid>
      <w:tr w:rsidR="00BC18A1">
        <w:trPr>
          <w:trHeight w:val="3683"/>
        </w:trPr>
        <w:tc>
          <w:tcPr>
            <w:tcW w:w="10065" w:type="dxa"/>
            <w:vAlign w:val="center"/>
          </w:tcPr>
          <w:p w:rsidR="00BC18A1" w:rsidRDefault="00660B15">
            <w:pPr>
              <w:numPr>
                <w:ilvl w:val="0"/>
                <w:numId w:val="1"/>
              </w:numPr>
              <w:spacing w:line="460" w:lineRule="exact"/>
              <w:jc w:val="left"/>
              <w:rPr>
                <w:rFonts w:asciiTheme="minorEastAsia" w:hAnsiTheme="minorEastAsia"/>
                <w:sz w:val="24"/>
                <w:szCs w:val="24"/>
              </w:rPr>
            </w:pPr>
            <w:r>
              <w:rPr>
                <w:rFonts w:hint="eastAsia"/>
                <w:sz w:val="24"/>
                <w:szCs w:val="24"/>
              </w:rPr>
              <w:t>本地居民</w:t>
            </w:r>
            <w:r>
              <w:rPr>
                <w:rFonts w:asciiTheme="minorEastAsia" w:hAnsiTheme="minorEastAsia" w:hint="eastAsia"/>
                <w:sz w:val="24"/>
                <w:szCs w:val="24"/>
              </w:rPr>
              <w:t>按照购房补贴实施细则第三点《申请购房补贴需提供材料》要求，向房地产开发企业提交</w:t>
            </w:r>
            <w:r>
              <w:rPr>
                <w:rFonts w:hint="eastAsia"/>
                <w:sz w:val="24"/>
                <w:szCs w:val="24"/>
              </w:rPr>
              <w:t>相关材料，委托房地产开发企业申请办理购房补贴手续</w:t>
            </w:r>
            <w:r>
              <w:rPr>
                <w:rFonts w:asciiTheme="minorEastAsia" w:hAnsiTheme="minorEastAsia" w:hint="eastAsia"/>
                <w:sz w:val="24"/>
                <w:szCs w:val="24"/>
              </w:rPr>
              <w:t>。</w:t>
            </w:r>
          </w:p>
          <w:p w:rsidR="00BC18A1" w:rsidRDefault="00660B15">
            <w:pPr>
              <w:numPr>
                <w:ilvl w:val="0"/>
                <w:numId w:val="1"/>
              </w:numPr>
              <w:spacing w:line="460" w:lineRule="exact"/>
              <w:jc w:val="left"/>
              <w:rPr>
                <w:rFonts w:asciiTheme="minorEastAsia" w:hAnsiTheme="minorEastAsia"/>
                <w:sz w:val="24"/>
                <w:szCs w:val="24"/>
              </w:rPr>
            </w:pPr>
            <w:r>
              <w:rPr>
                <w:rFonts w:hint="eastAsia"/>
                <w:sz w:val="24"/>
                <w:szCs w:val="24"/>
              </w:rPr>
              <w:t>非本地居民第（</w:t>
            </w:r>
            <w:r>
              <w:rPr>
                <w:rFonts w:hint="eastAsia"/>
                <w:sz w:val="24"/>
                <w:szCs w:val="24"/>
              </w:rPr>
              <w:t>1</w:t>
            </w:r>
            <w:r>
              <w:rPr>
                <w:rFonts w:hint="eastAsia"/>
                <w:sz w:val="24"/>
                <w:szCs w:val="24"/>
              </w:rPr>
              <w:t>）类全日制大学本科生、初级职称专业技术、技师职业资格及以上人员提供学历证书、职称证书、职业资格证书或技能等级证书，第（</w:t>
            </w:r>
            <w:r>
              <w:rPr>
                <w:rFonts w:hint="eastAsia"/>
                <w:sz w:val="24"/>
                <w:szCs w:val="24"/>
              </w:rPr>
              <w:t>2</w:t>
            </w:r>
            <w:r>
              <w:rPr>
                <w:rFonts w:hint="eastAsia"/>
                <w:sz w:val="24"/>
                <w:szCs w:val="24"/>
              </w:rPr>
              <w:t>）类</w:t>
            </w:r>
            <w:proofErr w:type="gramStart"/>
            <w:r>
              <w:rPr>
                <w:sz w:val="24"/>
                <w:szCs w:val="24"/>
              </w:rPr>
              <w:t>在钦工作</w:t>
            </w:r>
            <w:proofErr w:type="gramEnd"/>
            <w:r>
              <w:rPr>
                <w:sz w:val="24"/>
                <w:szCs w:val="24"/>
              </w:rPr>
              <w:t>满</w:t>
            </w:r>
            <w:r>
              <w:rPr>
                <w:sz w:val="24"/>
                <w:szCs w:val="24"/>
              </w:rPr>
              <w:t>5</w:t>
            </w:r>
            <w:r>
              <w:rPr>
                <w:sz w:val="24"/>
                <w:szCs w:val="24"/>
              </w:rPr>
              <w:t>年（含）</w:t>
            </w:r>
            <w:proofErr w:type="gramStart"/>
            <w:r>
              <w:rPr>
                <w:sz w:val="24"/>
                <w:szCs w:val="24"/>
              </w:rPr>
              <w:t>或在钦已</w:t>
            </w:r>
            <w:proofErr w:type="gramEnd"/>
            <w:r>
              <w:rPr>
                <w:sz w:val="24"/>
                <w:szCs w:val="24"/>
              </w:rPr>
              <w:t>签约工作</w:t>
            </w:r>
            <w:r>
              <w:rPr>
                <w:sz w:val="24"/>
                <w:szCs w:val="24"/>
              </w:rPr>
              <w:t>5</w:t>
            </w:r>
            <w:r>
              <w:rPr>
                <w:sz w:val="24"/>
                <w:szCs w:val="24"/>
              </w:rPr>
              <w:t>年</w:t>
            </w:r>
            <w:r>
              <w:rPr>
                <w:rFonts w:hint="eastAsia"/>
                <w:sz w:val="24"/>
                <w:szCs w:val="24"/>
              </w:rPr>
              <w:t>（含）</w:t>
            </w:r>
            <w:r>
              <w:rPr>
                <w:sz w:val="24"/>
                <w:szCs w:val="24"/>
              </w:rPr>
              <w:t>的务工人员</w:t>
            </w:r>
            <w:r>
              <w:rPr>
                <w:rFonts w:hint="eastAsia"/>
                <w:sz w:val="24"/>
                <w:szCs w:val="24"/>
              </w:rPr>
              <w:t>提供劳动合同（或工作证明）、社保缴</w:t>
            </w:r>
            <w:proofErr w:type="gramStart"/>
            <w:r>
              <w:rPr>
                <w:rFonts w:hint="eastAsia"/>
                <w:sz w:val="24"/>
                <w:szCs w:val="24"/>
              </w:rPr>
              <w:t>交记录</w:t>
            </w:r>
            <w:proofErr w:type="gramEnd"/>
            <w:r>
              <w:rPr>
                <w:rFonts w:hint="eastAsia"/>
                <w:sz w:val="24"/>
                <w:szCs w:val="24"/>
              </w:rPr>
              <w:t>到市人力资源社会保障局审查出具符合补贴资格审查证明后，再</w:t>
            </w:r>
            <w:r>
              <w:rPr>
                <w:rFonts w:asciiTheme="minorEastAsia" w:hAnsiTheme="minorEastAsia" w:hint="eastAsia"/>
                <w:sz w:val="24"/>
                <w:szCs w:val="24"/>
              </w:rPr>
              <w:t>按照购房补贴实施细则第三点《申请购房补贴需提供材料》要求，向房地产开发企业提交</w:t>
            </w:r>
            <w:r>
              <w:rPr>
                <w:rFonts w:hint="eastAsia"/>
                <w:sz w:val="24"/>
                <w:szCs w:val="24"/>
              </w:rPr>
              <w:t>相关材料，委托房地产开发企业申请办理购房补贴手续</w:t>
            </w:r>
            <w:r>
              <w:rPr>
                <w:rFonts w:asciiTheme="minorEastAsia" w:hAnsiTheme="minorEastAsia" w:hint="eastAsia"/>
                <w:sz w:val="24"/>
                <w:szCs w:val="24"/>
              </w:rPr>
              <w:t>。（市人力资源社会保障局</w:t>
            </w:r>
            <w:r>
              <w:rPr>
                <w:rFonts w:asciiTheme="minorEastAsia" w:hAnsiTheme="minorEastAsia" w:hint="eastAsia"/>
                <w:sz w:val="24"/>
                <w:szCs w:val="24"/>
              </w:rPr>
              <w:t>2</w:t>
            </w:r>
            <w:r>
              <w:rPr>
                <w:rFonts w:asciiTheme="minorEastAsia" w:hAnsiTheme="minorEastAsia" w:hint="eastAsia"/>
                <w:sz w:val="24"/>
                <w:szCs w:val="24"/>
              </w:rPr>
              <w:t>个工作日内完成审查）</w:t>
            </w:r>
          </w:p>
        </w:tc>
      </w:tr>
    </w:tbl>
    <w:p w:rsidR="00BC18A1" w:rsidRDefault="00BC18A1">
      <w:pPr>
        <w:rPr>
          <w:sz w:val="24"/>
          <w:szCs w:val="24"/>
        </w:rPr>
      </w:pPr>
      <w:r w:rsidRPr="00BC18A1">
        <w:rPr>
          <w:sz w:val="28"/>
          <w:szCs w:val="28"/>
        </w:rPr>
        <w:pict>
          <v:shape id="自选图形 20" o:spid="_x0000_s1030" type="#_x0000_t67" style="position:absolute;left:0;text-align:left;margin-left:202.5pt;margin-top:-.4pt;width:7.15pt;height:16.65pt;z-index:251663360;mso-position-horizontal-relative:text;mso-position-vertical-relative:text" o:gfxdata="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D7tpn1wAAAAgBAAAPAAAA&#10;AAAAAAEAIAAAACIAAABkcnMvZG93bnJldi54bWxQSwECFAAUAAAACACHTuJADSPGwBYCAAA5BAAA&#10;DgAAAAAAAAABACAAAAAmAQAAZHJzL2Uyb0RvYy54bWxQSwUGAAAAAAYABgBZAQAArgUAAAAA&#10;" adj="16201">
            <v:textbox style="layout-flow:vertical-ideographic"/>
          </v:shape>
        </w:pict>
      </w:r>
    </w:p>
    <w:tbl>
      <w:tblPr>
        <w:tblStyle w:val="a6"/>
        <w:tblW w:w="6096" w:type="dxa"/>
        <w:tblInd w:w="1242" w:type="dxa"/>
        <w:tblLayout w:type="fixed"/>
        <w:tblLook w:val="04A0"/>
      </w:tblPr>
      <w:tblGrid>
        <w:gridCol w:w="6096"/>
      </w:tblGrid>
      <w:tr w:rsidR="00BC18A1">
        <w:trPr>
          <w:trHeight w:val="797"/>
        </w:trPr>
        <w:tc>
          <w:tcPr>
            <w:tcW w:w="6096" w:type="dxa"/>
            <w:vAlign w:val="center"/>
          </w:tcPr>
          <w:p w:rsidR="00BC18A1" w:rsidRDefault="00660B15">
            <w:pPr>
              <w:spacing w:line="460" w:lineRule="exact"/>
              <w:jc w:val="center"/>
              <w:rPr>
                <w:rFonts w:asciiTheme="minorEastAsia" w:hAnsiTheme="minorEastAsia"/>
                <w:sz w:val="24"/>
                <w:szCs w:val="24"/>
              </w:rPr>
            </w:pPr>
            <w:r>
              <w:rPr>
                <w:rFonts w:asciiTheme="minorEastAsia" w:hAnsiTheme="minorEastAsia" w:hint="eastAsia"/>
                <w:sz w:val="24"/>
                <w:szCs w:val="24"/>
              </w:rPr>
              <w:t>房地产开发企业将相关材料提交到钦州市民服务中心二楼市住房城乡建设局业务窗口</w:t>
            </w:r>
          </w:p>
        </w:tc>
      </w:tr>
    </w:tbl>
    <w:p w:rsidR="00BC18A1" w:rsidRDefault="00BC18A1">
      <w:pPr>
        <w:rPr>
          <w:sz w:val="24"/>
          <w:szCs w:val="24"/>
        </w:rPr>
      </w:pPr>
      <w:r w:rsidRPr="00BC18A1">
        <w:rPr>
          <w:sz w:val="28"/>
          <w:szCs w:val="28"/>
        </w:rPr>
        <w:pict>
          <v:shape id="自选图形 21" o:spid="_x0000_s1029" type="#_x0000_t67" style="position:absolute;left:0;text-align:left;margin-left:202.5pt;margin-top:-.4pt;width:7.15pt;height:16.65pt;z-index:251664384;mso-position-horizontal-relative:text;mso-position-vertical-relative:text" o:gfxdata="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7aZ9cAAAAIAQAADwAA&#10;AAAAAAABACAAAAAiAAAAZHJzL2Rvd25yZXYueG1sUEsBAhQAFAAAAAgAh07iQCNGvVkXAgAAOQQA&#10;AA4AAAAAAAAAAQAgAAAAJgEAAGRycy9lMm9Eb2MueG1sUEsFBgAAAAAGAAYAWQEAAK8FAAAAAA==&#10;" adj="16201">
            <v:textbox style="layout-flow:vertical-ideographic"/>
          </v:shape>
        </w:pict>
      </w:r>
    </w:p>
    <w:tbl>
      <w:tblPr>
        <w:tblStyle w:val="a6"/>
        <w:tblW w:w="5386" w:type="dxa"/>
        <w:tblInd w:w="1668" w:type="dxa"/>
        <w:tblLayout w:type="fixed"/>
        <w:tblLook w:val="04A0"/>
      </w:tblPr>
      <w:tblGrid>
        <w:gridCol w:w="5386"/>
      </w:tblGrid>
      <w:tr w:rsidR="00BC18A1">
        <w:trPr>
          <w:trHeight w:val="545"/>
        </w:trPr>
        <w:tc>
          <w:tcPr>
            <w:tcW w:w="5386" w:type="dxa"/>
            <w:vAlign w:val="center"/>
          </w:tcPr>
          <w:p w:rsidR="00BC18A1" w:rsidRDefault="00660B15">
            <w:pPr>
              <w:spacing w:line="460" w:lineRule="exact"/>
              <w:jc w:val="center"/>
              <w:rPr>
                <w:rFonts w:asciiTheme="minorEastAsia" w:hAnsiTheme="minorEastAsia"/>
                <w:sz w:val="24"/>
                <w:szCs w:val="24"/>
              </w:rPr>
            </w:pPr>
            <w:r>
              <w:rPr>
                <w:rFonts w:asciiTheme="minorEastAsia" w:hAnsiTheme="minorEastAsia" w:hint="eastAsia"/>
                <w:sz w:val="24"/>
                <w:szCs w:val="24"/>
              </w:rPr>
              <w:t>市住房城乡建设局对提交的材料进行审核</w:t>
            </w:r>
          </w:p>
        </w:tc>
      </w:tr>
    </w:tbl>
    <w:p w:rsidR="00BC18A1" w:rsidRDefault="00BC18A1">
      <w:pPr>
        <w:rPr>
          <w:sz w:val="24"/>
          <w:szCs w:val="24"/>
        </w:rPr>
      </w:pPr>
      <w:r w:rsidRPr="00BC18A1">
        <w:rPr>
          <w:sz w:val="28"/>
          <w:szCs w:val="28"/>
        </w:rPr>
        <w:pict>
          <v:shape id="自选图形 22" o:spid="_x0000_s1028" type="#_x0000_t67" style="position:absolute;left:0;text-align:left;margin-left:202.5pt;margin-top:-.4pt;width:7.15pt;height:16.65pt;z-index:251665408;mso-position-horizontal-relative:text;mso-position-vertical-relative:text" o:gfxdata="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Pu2mfXAAAACAEAAA8A&#10;AAAAAAAAAQAgAAAAIgAAAGRycy9kb3ducmV2LnhtbFBLAQIUABQAAAAIAIdO4kAY7wXUGAIAADkE&#10;AAAOAAAAAAAAAAEAIAAAACYBAABkcnMvZTJvRG9jLnhtbFBLBQYAAAAABgAGAFkBAACwBQAAAAA=&#10;" adj="16201">
            <v:textbox style="layout-flow:vertical-ideographic"/>
          </v:shape>
        </w:pict>
      </w:r>
    </w:p>
    <w:tbl>
      <w:tblPr>
        <w:tblStyle w:val="a6"/>
        <w:tblW w:w="6946" w:type="dxa"/>
        <w:tblInd w:w="959" w:type="dxa"/>
        <w:tblLayout w:type="fixed"/>
        <w:tblLook w:val="04A0"/>
      </w:tblPr>
      <w:tblGrid>
        <w:gridCol w:w="6946"/>
      </w:tblGrid>
      <w:tr w:rsidR="00BC18A1">
        <w:trPr>
          <w:trHeight w:val="866"/>
        </w:trPr>
        <w:tc>
          <w:tcPr>
            <w:tcW w:w="6946" w:type="dxa"/>
            <w:vAlign w:val="center"/>
          </w:tcPr>
          <w:p w:rsidR="00BC18A1" w:rsidRDefault="00660B15">
            <w:pPr>
              <w:spacing w:line="460" w:lineRule="exact"/>
              <w:jc w:val="center"/>
              <w:rPr>
                <w:rFonts w:asciiTheme="minorEastAsia" w:hAnsiTheme="minorEastAsia"/>
                <w:sz w:val="24"/>
                <w:szCs w:val="24"/>
              </w:rPr>
            </w:pPr>
            <w:r>
              <w:rPr>
                <w:rFonts w:asciiTheme="minorEastAsia" w:hAnsiTheme="minorEastAsia" w:hint="eastAsia"/>
                <w:sz w:val="24"/>
                <w:szCs w:val="24"/>
              </w:rPr>
              <w:t>材料符合条件的，</w:t>
            </w:r>
            <w:r>
              <w:rPr>
                <w:rFonts w:hint="eastAsia"/>
                <w:sz w:val="24"/>
                <w:szCs w:val="24"/>
              </w:rPr>
              <w:t>市住房城乡建设局于</w:t>
            </w:r>
            <w:r>
              <w:rPr>
                <w:rFonts w:hint="eastAsia"/>
                <w:sz w:val="24"/>
                <w:szCs w:val="24"/>
              </w:rPr>
              <w:t>2024</w:t>
            </w:r>
            <w:r>
              <w:rPr>
                <w:rFonts w:hint="eastAsia"/>
                <w:sz w:val="24"/>
                <w:szCs w:val="24"/>
              </w:rPr>
              <w:t>年</w:t>
            </w:r>
            <w:r>
              <w:rPr>
                <w:rFonts w:hint="eastAsia"/>
                <w:sz w:val="24"/>
                <w:szCs w:val="24"/>
              </w:rPr>
              <w:t>4</w:t>
            </w:r>
            <w:r>
              <w:rPr>
                <w:rFonts w:hint="eastAsia"/>
                <w:sz w:val="24"/>
                <w:szCs w:val="24"/>
              </w:rPr>
              <w:t>月</w:t>
            </w:r>
            <w:r>
              <w:rPr>
                <w:rFonts w:hint="eastAsia"/>
                <w:sz w:val="24"/>
                <w:szCs w:val="24"/>
              </w:rPr>
              <w:t>20</w:t>
            </w:r>
            <w:r>
              <w:rPr>
                <w:rFonts w:hint="eastAsia"/>
                <w:sz w:val="24"/>
                <w:szCs w:val="24"/>
              </w:rPr>
              <w:t>日前统一将审核材料报市财政局</w:t>
            </w:r>
          </w:p>
        </w:tc>
      </w:tr>
    </w:tbl>
    <w:p w:rsidR="00BC18A1" w:rsidRDefault="00BC18A1">
      <w:pPr>
        <w:rPr>
          <w:sz w:val="24"/>
          <w:szCs w:val="24"/>
        </w:rPr>
      </w:pPr>
      <w:r w:rsidRPr="00BC18A1">
        <w:rPr>
          <w:sz w:val="28"/>
          <w:szCs w:val="28"/>
        </w:rPr>
        <w:pict>
          <v:shape id="自选图形 24" o:spid="_x0000_s1027" type="#_x0000_t67" style="position:absolute;left:0;text-align:left;margin-left:202.5pt;margin-top:-.4pt;width:7.15pt;height:16.65pt;z-index:251666432;mso-position-horizontal-relative:text;mso-position-vertical-relative:text" o:gfxdata="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Pu2mfXAAAACAEAAA8A&#10;AAAAAAAAAQAgAAAAIgAAAGRycy9kb3ducmV2LnhtbFBLAQIUABQAAAAIAIdO4kB0ven3GAIAADkE&#10;AAAOAAAAAAAAAAEAIAAAACYBAABkcnMvZTJvRG9jLnhtbFBLBQYAAAAABgAGAFkBAACwBQAAAAA=&#10;" adj="16201">
            <v:textbox style="layout-flow:vertical-ideographic"/>
          </v:shape>
        </w:pict>
      </w:r>
    </w:p>
    <w:tbl>
      <w:tblPr>
        <w:tblStyle w:val="a6"/>
        <w:tblW w:w="6662" w:type="dxa"/>
        <w:tblInd w:w="1101" w:type="dxa"/>
        <w:tblLayout w:type="fixed"/>
        <w:tblLook w:val="04A0"/>
      </w:tblPr>
      <w:tblGrid>
        <w:gridCol w:w="6662"/>
      </w:tblGrid>
      <w:tr w:rsidR="00BC18A1">
        <w:trPr>
          <w:trHeight w:val="866"/>
        </w:trPr>
        <w:tc>
          <w:tcPr>
            <w:tcW w:w="6662" w:type="dxa"/>
            <w:vAlign w:val="center"/>
          </w:tcPr>
          <w:p w:rsidR="00BC18A1" w:rsidRDefault="00660B15">
            <w:pPr>
              <w:spacing w:line="460" w:lineRule="exact"/>
              <w:jc w:val="center"/>
              <w:rPr>
                <w:rFonts w:asciiTheme="minorEastAsia" w:hAnsiTheme="minorEastAsia"/>
                <w:sz w:val="24"/>
                <w:szCs w:val="24"/>
              </w:rPr>
            </w:pPr>
            <w:r>
              <w:rPr>
                <w:rFonts w:hint="eastAsia"/>
                <w:sz w:val="24"/>
                <w:szCs w:val="24"/>
              </w:rPr>
              <w:t>市财政局集中在</w:t>
            </w:r>
            <w:r>
              <w:rPr>
                <w:rFonts w:hint="eastAsia"/>
                <w:sz w:val="24"/>
                <w:szCs w:val="24"/>
              </w:rPr>
              <w:t>2024</w:t>
            </w:r>
            <w:r>
              <w:rPr>
                <w:rFonts w:hint="eastAsia"/>
                <w:sz w:val="24"/>
                <w:szCs w:val="24"/>
              </w:rPr>
              <w:t>年</w:t>
            </w:r>
            <w:r>
              <w:rPr>
                <w:rFonts w:hint="eastAsia"/>
                <w:sz w:val="24"/>
                <w:szCs w:val="24"/>
              </w:rPr>
              <w:t>5</w:t>
            </w:r>
            <w:r>
              <w:rPr>
                <w:rFonts w:hint="eastAsia"/>
                <w:sz w:val="24"/>
                <w:szCs w:val="24"/>
              </w:rPr>
              <w:t>、</w:t>
            </w:r>
            <w:r>
              <w:rPr>
                <w:rFonts w:hint="eastAsia"/>
                <w:sz w:val="24"/>
                <w:szCs w:val="24"/>
              </w:rPr>
              <w:t>6</w:t>
            </w:r>
            <w:r>
              <w:rPr>
                <w:rFonts w:hint="eastAsia"/>
                <w:sz w:val="24"/>
                <w:szCs w:val="24"/>
              </w:rPr>
              <w:t>月份对购房补贴进行兑付，</w:t>
            </w:r>
            <w:r>
              <w:rPr>
                <w:rFonts w:asciiTheme="minorEastAsia" w:hAnsiTheme="minorEastAsia" w:hint="eastAsia"/>
                <w:sz w:val="24"/>
                <w:szCs w:val="24"/>
              </w:rPr>
              <w:t>市住房城乡建设局收到购房补贴资金后统一支付给购房人</w:t>
            </w:r>
          </w:p>
        </w:tc>
      </w:tr>
    </w:tbl>
    <w:p w:rsidR="00BC18A1" w:rsidRDefault="00BC18A1">
      <w:pPr>
        <w:spacing w:line="560" w:lineRule="exact"/>
        <w:rPr>
          <w:sz w:val="28"/>
          <w:szCs w:val="28"/>
        </w:rPr>
      </w:pPr>
    </w:p>
    <w:p w:rsidR="00BC18A1" w:rsidRDefault="00BC18A1">
      <w:pPr>
        <w:spacing w:line="560" w:lineRule="exact"/>
        <w:ind w:firstLineChars="200" w:firstLine="640"/>
        <w:outlineLvl w:val="0"/>
        <w:rPr>
          <w:rFonts w:ascii="Times New Roman" w:eastAsia="方正仿宋_GBK" w:hAnsi="方正仿宋_GBK" w:cs="Times New Roman"/>
          <w:sz w:val="32"/>
          <w:szCs w:val="32"/>
        </w:rPr>
      </w:pPr>
    </w:p>
    <w:p w:rsidR="00BC18A1" w:rsidRDefault="00660B15">
      <w:pPr>
        <w:spacing w:line="560" w:lineRule="exact"/>
        <w:ind w:firstLineChars="200" w:firstLine="640"/>
        <w:outlineLvl w:val="0"/>
        <w:rPr>
          <w:rFonts w:ascii="Times New Roman" w:eastAsia="方正仿宋_GBK" w:hAnsi="Times New Roman"/>
          <w:sz w:val="32"/>
          <w:szCs w:val="32"/>
        </w:rPr>
      </w:pPr>
      <w:r>
        <w:rPr>
          <w:rFonts w:ascii="Times New Roman" w:eastAsia="方正仿宋_GBK" w:hAnsi="方正仿宋_GBK" w:cs="Times New Roman"/>
          <w:sz w:val="32"/>
          <w:szCs w:val="32"/>
        </w:rPr>
        <w:lastRenderedPageBreak/>
        <w:t>备注：</w:t>
      </w:r>
      <w:r>
        <w:rPr>
          <w:rFonts w:ascii="Times New Roman" w:eastAsia="方正仿宋_GBK" w:hAnsi="Times New Roman" w:cs="Times New Roman"/>
          <w:sz w:val="32"/>
          <w:szCs w:val="32"/>
        </w:rPr>
        <w:t>1.</w:t>
      </w:r>
      <w:r>
        <w:rPr>
          <w:rFonts w:ascii="Times New Roman" w:eastAsia="方正仿宋_GBK" w:hAnsi="方正仿宋_GBK"/>
          <w:kern w:val="0"/>
          <w:sz w:val="32"/>
          <w:szCs w:val="32"/>
        </w:rPr>
        <w:t>购</w:t>
      </w:r>
      <w:r>
        <w:rPr>
          <w:rFonts w:ascii="Times New Roman" w:eastAsia="方正仿宋_GBK" w:hAnsi="方正仿宋_GBK"/>
          <w:sz w:val="32"/>
          <w:szCs w:val="32"/>
        </w:rPr>
        <w:t>房人办理购房补贴手续的时间自</w:t>
      </w:r>
      <w:r>
        <w:rPr>
          <w:rFonts w:ascii="Times New Roman" w:eastAsia="方正仿宋_GBK" w:hAnsi="Times New Roman"/>
          <w:sz w:val="32"/>
          <w:szCs w:val="32"/>
        </w:rPr>
        <w:t>2023</w:t>
      </w:r>
      <w:r>
        <w:rPr>
          <w:rFonts w:ascii="Times New Roman" w:eastAsia="方正仿宋_GBK" w:hAnsi="方正仿宋_GBK"/>
          <w:sz w:val="32"/>
          <w:szCs w:val="32"/>
        </w:rPr>
        <w:t>年</w:t>
      </w:r>
      <w:r>
        <w:rPr>
          <w:rFonts w:ascii="Times New Roman" w:eastAsia="方正仿宋_GBK" w:hAnsi="Times New Roman"/>
          <w:sz w:val="32"/>
          <w:szCs w:val="32"/>
        </w:rPr>
        <w:t>11</w:t>
      </w:r>
      <w:r>
        <w:rPr>
          <w:rFonts w:ascii="Times New Roman" w:eastAsia="方正仿宋_GBK" w:hAnsi="方正仿宋_GBK"/>
          <w:sz w:val="32"/>
          <w:szCs w:val="32"/>
        </w:rPr>
        <w:t>月</w:t>
      </w:r>
      <w:r>
        <w:rPr>
          <w:rFonts w:ascii="Times New Roman" w:eastAsia="方正仿宋_GBK" w:hAnsi="Times New Roman"/>
          <w:sz w:val="32"/>
          <w:szCs w:val="32"/>
        </w:rPr>
        <w:t>2</w:t>
      </w:r>
      <w:r>
        <w:rPr>
          <w:rFonts w:ascii="Times New Roman" w:eastAsia="方正仿宋_GBK" w:hAnsi="Times New Roman" w:hint="eastAsia"/>
          <w:sz w:val="32"/>
          <w:szCs w:val="32"/>
        </w:rPr>
        <w:t>4</w:t>
      </w:r>
      <w:r>
        <w:rPr>
          <w:rFonts w:ascii="Times New Roman" w:eastAsia="方正仿宋_GBK" w:hAnsi="方正仿宋_GBK"/>
          <w:sz w:val="32"/>
          <w:szCs w:val="32"/>
        </w:rPr>
        <w:t>日起至</w:t>
      </w:r>
      <w:r>
        <w:rPr>
          <w:rFonts w:ascii="Times New Roman" w:eastAsia="方正仿宋_GBK" w:hAnsi="Times New Roman"/>
          <w:sz w:val="32"/>
          <w:szCs w:val="32"/>
        </w:rPr>
        <w:t>2024</w:t>
      </w:r>
      <w:r>
        <w:rPr>
          <w:rFonts w:ascii="Times New Roman" w:eastAsia="方正仿宋_GBK" w:hAnsi="方正仿宋_GBK"/>
          <w:sz w:val="32"/>
          <w:szCs w:val="32"/>
        </w:rPr>
        <w:t>年</w:t>
      </w:r>
      <w:r>
        <w:rPr>
          <w:rFonts w:ascii="Times New Roman" w:eastAsia="方正仿宋_GBK" w:hAnsi="Times New Roman"/>
          <w:sz w:val="32"/>
          <w:szCs w:val="32"/>
        </w:rPr>
        <w:t>3</w:t>
      </w:r>
      <w:r>
        <w:rPr>
          <w:rFonts w:ascii="Times New Roman" w:eastAsia="方正仿宋_GBK" w:hAnsi="方正仿宋_GBK"/>
          <w:sz w:val="32"/>
          <w:szCs w:val="32"/>
        </w:rPr>
        <w:t>月</w:t>
      </w:r>
      <w:r>
        <w:rPr>
          <w:rFonts w:ascii="Times New Roman" w:eastAsia="方正仿宋_GBK" w:hAnsi="Times New Roman"/>
          <w:sz w:val="32"/>
          <w:szCs w:val="32"/>
        </w:rPr>
        <w:t>31</w:t>
      </w:r>
      <w:r>
        <w:rPr>
          <w:rFonts w:ascii="Times New Roman" w:eastAsia="方正仿宋_GBK" w:hAnsi="方正仿宋_GBK"/>
          <w:sz w:val="32"/>
          <w:szCs w:val="32"/>
        </w:rPr>
        <w:t>日止，逾期不申请办理</w:t>
      </w:r>
      <w:r>
        <w:rPr>
          <w:rFonts w:ascii="Times New Roman" w:eastAsia="方正仿宋_GBK" w:hAnsi="方正仿宋_GBK" w:hint="eastAsia"/>
          <w:sz w:val="32"/>
          <w:szCs w:val="32"/>
        </w:rPr>
        <w:t>，</w:t>
      </w:r>
      <w:r>
        <w:rPr>
          <w:rFonts w:ascii="Times New Roman" w:eastAsia="方正仿宋_GBK" w:hAnsi="方正仿宋_GBK"/>
          <w:sz w:val="32"/>
          <w:szCs w:val="32"/>
        </w:rPr>
        <w:t>视为自动放弃申请购房补贴权利。购房人在申请期限内未缴纳契税的，不能享受</w:t>
      </w:r>
      <w:r>
        <w:rPr>
          <w:rFonts w:ascii="Times New Roman" w:eastAsia="方正仿宋_GBK" w:hAnsi="方正仿宋_GBK" w:hint="eastAsia"/>
          <w:sz w:val="32"/>
          <w:szCs w:val="32"/>
        </w:rPr>
        <w:t>购房</w:t>
      </w:r>
      <w:r>
        <w:rPr>
          <w:rFonts w:ascii="Times New Roman" w:eastAsia="方正仿宋_GBK" w:hAnsi="方正仿宋_GBK"/>
          <w:sz w:val="32"/>
          <w:szCs w:val="32"/>
        </w:rPr>
        <w:t>补贴政策。</w:t>
      </w:r>
      <w:r>
        <w:rPr>
          <w:rFonts w:ascii="Times New Roman" w:eastAsia="方正仿宋_GBK" w:hAnsi="Times New Roman" w:cs="Times New Roman" w:hint="eastAsia"/>
          <w:sz w:val="32"/>
          <w:szCs w:val="32"/>
        </w:rPr>
        <w:t>2.</w:t>
      </w:r>
      <w:r>
        <w:rPr>
          <w:rFonts w:ascii="Times New Roman" w:eastAsia="方正仿宋_GBK" w:hAnsi="方正仿宋_GBK" w:cs="Times New Roman"/>
          <w:sz w:val="32"/>
          <w:szCs w:val="32"/>
        </w:rPr>
        <w:t>本</w:t>
      </w:r>
      <w:r>
        <w:rPr>
          <w:rFonts w:ascii="Times New Roman" w:eastAsia="方正仿宋_GBK" w:hAnsi="方正仿宋_GBK" w:cs="Times New Roman" w:hint="eastAsia"/>
          <w:sz w:val="32"/>
          <w:szCs w:val="32"/>
        </w:rPr>
        <w:t>购房</w:t>
      </w:r>
      <w:r>
        <w:rPr>
          <w:rFonts w:ascii="Times New Roman" w:eastAsia="方正仿宋_GBK" w:hAnsi="方正仿宋_GBK" w:cs="Times New Roman"/>
          <w:sz w:val="32"/>
          <w:szCs w:val="32"/>
        </w:rPr>
        <w:t>补贴办理流程适用于钦州市中心城区、钦南区、钦北区及所辖乡镇房地产项目，自贸区钦州港片区房地产项目</w:t>
      </w:r>
      <w:r>
        <w:rPr>
          <w:rFonts w:ascii="Times New Roman" w:eastAsia="方正仿宋_GBK" w:hAnsi="方正仿宋_GBK" w:cs="Times New Roman" w:hint="eastAsia"/>
          <w:sz w:val="32"/>
          <w:szCs w:val="32"/>
        </w:rPr>
        <w:t>购房</w:t>
      </w:r>
      <w:r>
        <w:rPr>
          <w:rFonts w:ascii="Times New Roman" w:eastAsia="方正仿宋_GBK" w:hAnsi="方正仿宋_GBK" w:cs="Times New Roman"/>
          <w:sz w:val="32"/>
          <w:szCs w:val="32"/>
        </w:rPr>
        <w:t>补贴办理流程由自贸区钦州港片区参照执行。</w:t>
      </w:r>
    </w:p>
    <w:p w:rsidR="00BC18A1" w:rsidRDefault="00BC18A1">
      <w:pPr>
        <w:spacing w:line="560" w:lineRule="exact"/>
        <w:ind w:firstLineChars="350" w:firstLine="1120"/>
        <w:rPr>
          <w:rFonts w:ascii="Times New Roman" w:eastAsia="方正仿宋_GBK" w:hAnsi="方正仿宋_GBK" w:cs="Times New Roman"/>
          <w:sz w:val="32"/>
          <w:szCs w:val="32"/>
        </w:rPr>
      </w:pPr>
    </w:p>
    <w:p w:rsidR="00BC18A1" w:rsidRDefault="00BC18A1">
      <w:pPr>
        <w:spacing w:line="560" w:lineRule="exact"/>
        <w:ind w:firstLineChars="350" w:firstLine="1120"/>
        <w:rPr>
          <w:rFonts w:ascii="Times New Roman" w:eastAsia="方正仿宋_GBK" w:hAnsi="方正仿宋_GBK" w:cs="Times New Roman"/>
          <w:sz w:val="32"/>
          <w:szCs w:val="32"/>
        </w:rPr>
      </w:pPr>
    </w:p>
    <w:p w:rsidR="00BC18A1" w:rsidRDefault="00BC18A1">
      <w:pPr>
        <w:spacing w:line="560" w:lineRule="exact"/>
        <w:ind w:firstLineChars="350" w:firstLine="840"/>
        <w:rPr>
          <w:rFonts w:asciiTheme="minorEastAsia" w:hAnsiTheme="minorEastAsia"/>
          <w:sz w:val="24"/>
          <w:szCs w:val="24"/>
        </w:rPr>
      </w:pPr>
    </w:p>
    <w:sectPr w:rsidR="00BC18A1" w:rsidSect="00BC18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80E48"/>
    <w:multiLevelType w:val="singleLevel"/>
    <w:tmpl w:val="60180E48"/>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zgxYzdhN2MxYmJkNTg1NzVhN2FkYTkyZmM2Nzc0Y2IifQ=="/>
  </w:docVars>
  <w:rsids>
    <w:rsidRoot w:val="00E27996"/>
    <w:rsid w:val="000114BA"/>
    <w:rsid w:val="00016E04"/>
    <w:rsid w:val="00030EBC"/>
    <w:rsid w:val="00037713"/>
    <w:rsid w:val="00041235"/>
    <w:rsid w:val="0004191E"/>
    <w:rsid w:val="00071609"/>
    <w:rsid w:val="000724E8"/>
    <w:rsid w:val="000B625E"/>
    <w:rsid w:val="000C2331"/>
    <w:rsid w:val="000C2D32"/>
    <w:rsid w:val="000D4504"/>
    <w:rsid w:val="001253E9"/>
    <w:rsid w:val="00125F1A"/>
    <w:rsid w:val="001A0B1D"/>
    <w:rsid w:val="001A0C48"/>
    <w:rsid w:val="001B1B09"/>
    <w:rsid w:val="001B46E1"/>
    <w:rsid w:val="001F1252"/>
    <w:rsid w:val="0021780F"/>
    <w:rsid w:val="00245DE5"/>
    <w:rsid w:val="00251E99"/>
    <w:rsid w:val="002948E0"/>
    <w:rsid w:val="002A2AA0"/>
    <w:rsid w:val="002D32C2"/>
    <w:rsid w:val="002F3547"/>
    <w:rsid w:val="0030621B"/>
    <w:rsid w:val="003B7293"/>
    <w:rsid w:val="003C580E"/>
    <w:rsid w:val="003D3351"/>
    <w:rsid w:val="003D43FA"/>
    <w:rsid w:val="003E21FB"/>
    <w:rsid w:val="0043421A"/>
    <w:rsid w:val="004624B8"/>
    <w:rsid w:val="004B108D"/>
    <w:rsid w:val="004C340A"/>
    <w:rsid w:val="004C5F03"/>
    <w:rsid w:val="004D748A"/>
    <w:rsid w:val="004F199F"/>
    <w:rsid w:val="005323E0"/>
    <w:rsid w:val="005576E4"/>
    <w:rsid w:val="00611140"/>
    <w:rsid w:val="006167C7"/>
    <w:rsid w:val="00643957"/>
    <w:rsid w:val="00656756"/>
    <w:rsid w:val="00660B15"/>
    <w:rsid w:val="006748FB"/>
    <w:rsid w:val="006D069B"/>
    <w:rsid w:val="00706391"/>
    <w:rsid w:val="00734A1B"/>
    <w:rsid w:val="00771151"/>
    <w:rsid w:val="007A3F44"/>
    <w:rsid w:val="007B23C2"/>
    <w:rsid w:val="007D487D"/>
    <w:rsid w:val="007E336A"/>
    <w:rsid w:val="00822610"/>
    <w:rsid w:val="008901B2"/>
    <w:rsid w:val="008B2DEB"/>
    <w:rsid w:val="0095286F"/>
    <w:rsid w:val="00953504"/>
    <w:rsid w:val="009A642C"/>
    <w:rsid w:val="009D7848"/>
    <w:rsid w:val="009F0992"/>
    <w:rsid w:val="009F7DE9"/>
    <w:rsid w:val="00A52234"/>
    <w:rsid w:val="00AD3483"/>
    <w:rsid w:val="00B6622C"/>
    <w:rsid w:val="00B752F8"/>
    <w:rsid w:val="00B91743"/>
    <w:rsid w:val="00BC18A1"/>
    <w:rsid w:val="00BE4CB3"/>
    <w:rsid w:val="00BE6EC3"/>
    <w:rsid w:val="00C12B6D"/>
    <w:rsid w:val="00C12D2B"/>
    <w:rsid w:val="00D369E5"/>
    <w:rsid w:val="00D90CCE"/>
    <w:rsid w:val="00DB14B2"/>
    <w:rsid w:val="00E10141"/>
    <w:rsid w:val="00E204C8"/>
    <w:rsid w:val="00E27996"/>
    <w:rsid w:val="00EA3A72"/>
    <w:rsid w:val="00EB6D60"/>
    <w:rsid w:val="00F03E48"/>
    <w:rsid w:val="00F65013"/>
    <w:rsid w:val="00F7076A"/>
    <w:rsid w:val="00FA36E3"/>
    <w:rsid w:val="00FC6F9F"/>
    <w:rsid w:val="00FD606F"/>
    <w:rsid w:val="08253076"/>
    <w:rsid w:val="0FF05F3F"/>
    <w:rsid w:val="12E10A75"/>
    <w:rsid w:val="23D83E1C"/>
    <w:rsid w:val="297548B4"/>
    <w:rsid w:val="6AAA10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8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18A1"/>
    <w:rPr>
      <w:sz w:val="18"/>
      <w:szCs w:val="18"/>
    </w:rPr>
  </w:style>
  <w:style w:type="paragraph" w:styleId="a4">
    <w:name w:val="footer"/>
    <w:basedOn w:val="a"/>
    <w:link w:val="Char0"/>
    <w:uiPriority w:val="99"/>
    <w:semiHidden/>
    <w:unhideWhenUsed/>
    <w:qFormat/>
    <w:rsid w:val="00BC18A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BC18A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BC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BC18A1"/>
    <w:rPr>
      <w:sz w:val="18"/>
      <w:szCs w:val="18"/>
    </w:rPr>
  </w:style>
  <w:style w:type="character" w:customStyle="1" w:styleId="Char1">
    <w:name w:val="页眉 Char"/>
    <w:basedOn w:val="a0"/>
    <w:link w:val="a5"/>
    <w:uiPriority w:val="99"/>
    <w:semiHidden/>
    <w:qFormat/>
    <w:rsid w:val="00BC18A1"/>
    <w:rPr>
      <w:sz w:val="18"/>
      <w:szCs w:val="18"/>
    </w:rPr>
  </w:style>
  <w:style w:type="character" w:customStyle="1" w:styleId="Char0">
    <w:name w:val="页脚 Char"/>
    <w:basedOn w:val="a0"/>
    <w:link w:val="a4"/>
    <w:uiPriority w:val="99"/>
    <w:semiHidden/>
    <w:qFormat/>
    <w:rsid w:val="00BC18A1"/>
    <w:rPr>
      <w:sz w:val="18"/>
      <w:szCs w:val="18"/>
    </w:rPr>
  </w:style>
  <w:style w:type="paragraph" w:styleId="a7">
    <w:name w:val="List Paragraph"/>
    <w:basedOn w:val="a"/>
    <w:uiPriority w:val="34"/>
    <w:qFormat/>
    <w:rsid w:val="00BC18A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104</Words>
  <Characters>598</Characters>
  <Application>Microsoft Office Word</Application>
  <DocSecurity>0</DocSecurity>
  <Lines>4</Lines>
  <Paragraphs>1</Paragraphs>
  <ScaleCrop>false</ScaleCrop>
  <Company>Sky123.Org</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102</cp:revision>
  <cp:lastPrinted>2023-11-22T07:51:00Z</cp:lastPrinted>
  <dcterms:created xsi:type="dcterms:W3CDTF">2023-11-02T08:10:00Z</dcterms:created>
  <dcterms:modified xsi:type="dcterms:W3CDTF">2023-11-22T10:03:00Z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3391F8705CFA4063991A64263B1C84CD_12</vt:lpwstr>
  </property>
</Properties>
</file>