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lang w:val="en-US" w:eastAsia="zh-CN"/>
        </w:rPr>
      </w:pPr>
      <w:r>
        <w:rPr>
          <w:rFonts w:hint="eastAsia" w:ascii="黑体" w:hAnsi="黑体" w:eastAsia="黑体" w:cs="黑体"/>
          <w:b w:val="0"/>
          <w:bCs w:val="0"/>
          <w:lang w:eastAsia="zh-CN"/>
        </w:rPr>
        <w:t>附件</w:t>
      </w:r>
      <w:r>
        <w:rPr>
          <w:rFonts w:hint="eastAsia" w:ascii="黑体" w:hAnsi="黑体" w:eastAsia="黑体" w:cs="黑体"/>
          <w:b w:val="0"/>
          <w:bCs w:val="0"/>
          <w:lang w:val="en-US" w:eastAsia="zh-CN"/>
        </w:rPr>
        <w:t>4</w:t>
      </w:r>
    </w:p>
    <w:p>
      <w:pPr>
        <w:keepNext w:val="0"/>
        <w:keepLines w:val="0"/>
        <w:pageBreakBefore w:val="0"/>
        <w:widowControl w:val="0"/>
        <w:kinsoku/>
        <w:wordWrap/>
        <w:overflowPunct/>
        <w:topLinePunct w:val="0"/>
        <w:autoSpaceDE/>
        <w:autoSpaceDN/>
        <w:bidi w:val="0"/>
        <w:adjustRightInd/>
        <w:snapToGrid/>
        <w:spacing w:after="0" w:line="560" w:lineRule="exact"/>
        <w:ind w:firstLine="836" w:firstLineChars="200"/>
        <w:jc w:val="both"/>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color w:val="auto"/>
          <w:spacing w:val="-11"/>
          <w:kern w:val="0"/>
          <w:sz w:val="44"/>
          <w:szCs w:val="44"/>
          <w:lang w:val="en-US" w:eastAsia="zh-CN" w:bidi="ar-SA"/>
        </w:rPr>
        <w:t>《</w:t>
      </w:r>
      <w:r>
        <w:rPr>
          <w:rFonts w:hint="eastAsia" w:ascii="方正小标宋简体" w:hAnsi="方正小标宋简体" w:eastAsia="方正小标宋简体" w:cs="方正小标宋简体"/>
          <w:sz w:val="44"/>
          <w:szCs w:val="44"/>
        </w:rPr>
        <w:t>钦州市钦</w:t>
      </w:r>
      <w:r>
        <w:rPr>
          <w:rFonts w:hint="eastAsia" w:ascii="方正小标宋简体" w:hAnsi="方正小标宋简体" w:eastAsia="方正小标宋简体" w:cs="方正小标宋简体"/>
          <w:sz w:val="44"/>
          <w:szCs w:val="44"/>
          <w:lang w:eastAsia="zh-CN"/>
        </w:rPr>
        <w:t>北</w:t>
      </w:r>
      <w:r>
        <w:rPr>
          <w:rFonts w:hint="eastAsia" w:ascii="方正小标宋简体" w:hAnsi="方正小标宋简体" w:eastAsia="方正小标宋简体" w:cs="方正小标宋简体"/>
          <w:sz w:val="44"/>
          <w:szCs w:val="44"/>
        </w:rPr>
        <w:t>区医保业务经办一体化服务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880" w:firstLineChars="200"/>
        <w:jc w:val="both"/>
        <w:textAlignment w:val="auto"/>
        <w:rPr>
          <w:rFonts w:hint="eastAsia" w:ascii="黑体" w:hAnsi="黑体" w:eastAsia="黑体" w:cs="黑体"/>
          <w:i w:val="0"/>
          <w:iCs w:val="0"/>
          <w:caps w:val="0"/>
          <w:color w:val="333333"/>
          <w:spacing w:val="0"/>
          <w:sz w:val="32"/>
          <w:szCs w:val="32"/>
          <w:shd w:val="clear" w:fill="FFFFFF"/>
        </w:rPr>
      </w:pPr>
      <w:r>
        <w:rPr>
          <w:rFonts w:hint="eastAsia" w:ascii="方正小标宋简体" w:hAnsi="方正小标宋简体" w:eastAsia="方正小标宋简体" w:cs="方正小标宋简体"/>
          <w:sz w:val="44"/>
          <w:szCs w:val="44"/>
        </w:rPr>
        <w:t>实施方案</w:t>
      </w:r>
      <w:r>
        <w:rPr>
          <w:rFonts w:hint="eastAsia" w:ascii="方正小标宋简体" w:hAnsi="方正小标宋简体" w:eastAsia="方正小标宋简体" w:cs="方正小标宋简体"/>
          <w:b w:val="0"/>
          <w:bCs w:val="0"/>
          <w:color w:val="auto"/>
          <w:spacing w:val="-11"/>
          <w:kern w:val="0"/>
          <w:sz w:val="44"/>
          <w:szCs w:val="44"/>
          <w:lang w:val="en-US" w:eastAsia="zh-CN" w:bidi="ar-SA"/>
        </w:rPr>
        <w:t>》政策解读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黑体" w:hAnsi="黑体" w:eastAsia="黑体" w:cs="黑体"/>
          <w:i w:val="0"/>
          <w:iCs w:val="0"/>
          <w:caps w:val="0"/>
          <w:color w:val="333333"/>
          <w:spacing w:val="0"/>
          <w:sz w:val="32"/>
          <w:szCs w:val="32"/>
          <w:shd w:val="clear" w:fill="FFFFFF"/>
        </w:rPr>
      </w:pPr>
    </w:p>
    <w:p>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rPr>
        <w:t>一、起草背景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_GB2312" w:hAnsi="仿宋_GB2312" w:eastAsia="仿宋_GB2312" w:cs="仿宋_GB2312"/>
          <w:sz w:val="32"/>
          <w:szCs w:val="32"/>
        </w:rPr>
        <w:t>为贯彻落实中共中央深化医疗保障制度改革的意见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国家医疗保障局优化医保领域便民服务的意见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自治区深化医疗保障制度改革的实施意见，根据自治区医保局关于广西医疗保障经办服务下沉至乡镇（街道）、村（社区）实施方案的通知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钦州市医疗保障局关于医疗保障经办服务下沉至镇（街道）、村（社区）实施方案的通知要求，为进一步加强基层医疗保障经办服务能力建设，巩固拓展医疗保障脱贫攻坚成果同乡村振兴全面有效衔接，将医保业务经办服务下沉到镇（街道）、村（社区），构建“便民、惠民、高效”的医保经办服务体系，给人民群众提供便捷高效的医疗保障服务，结合我区实际，制定本方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 w:hAnsi="仿宋" w:eastAsia="仿宋" w:cs="仿宋"/>
          <w:sz w:val="32"/>
          <w:szCs w:val="32"/>
        </w:rPr>
      </w:pPr>
      <w:r>
        <w:rPr>
          <w:rFonts w:hint="eastAsia" w:ascii="Times New Roman" w:hAnsi="Times New Roman" w:eastAsia="黑体" w:cs="Times New Roman"/>
          <w:b w:val="0"/>
          <w:bCs w:val="0"/>
          <w:sz w:val="32"/>
          <w:szCs w:val="32"/>
          <w:lang w:val="en-US" w:eastAsia="en-US" w:bidi="en-US"/>
        </w:rPr>
        <w:t>二、工作目标</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仿宋" w:hAnsi="仿宋" w:eastAsia="仿宋" w:cs="仿宋"/>
          <w:i w:val="0"/>
          <w:iCs w:val="0"/>
          <w:caps w:val="0"/>
          <w:color w:val="333333"/>
          <w:spacing w:val="0"/>
          <w:sz w:val="32"/>
          <w:szCs w:val="32"/>
          <w:shd w:val="clear" w:fill="FFFFFF"/>
          <w:lang w:val="en-US" w:eastAsia="zh-CN"/>
        </w:rPr>
      </w:pPr>
      <w:r>
        <w:rPr>
          <w:rFonts w:hint="eastAsia" w:ascii="仿宋_GB2312" w:hAnsi="仿宋_GB2312" w:eastAsia="仿宋_GB2312" w:cs="仿宋_GB2312"/>
          <w:kern w:val="0"/>
          <w:sz w:val="32"/>
          <w:szCs w:val="32"/>
          <w:lang w:val="en-US" w:eastAsia="zh-CN" w:bidi="ar"/>
        </w:rPr>
        <w:t>全面贯彻落实区委、区政府的决策部署，提升基层医保经办服务能力，建立健全区、镇（街道）、村（社区）三级医保经办服务一体化服务网络，做到“三有一规范”，即“有经费办事、有场地设备办事、有工作人员办事，按清单管理规范服务能办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黑体" w:cs="Times New Roman"/>
          <w:b w:val="0"/>
          <w:bCs w:val="0"/>
          <w:sz w:val="32"/>
          <w:szCs w:val="32"/>
          <w:lang w:val="en-US" w:eastAsia="en-US" w:bidi="en-US"/>
        </w:rPr>
      </w:pPr>
      <w:r>
        <w:rPr>
          <w:rFonts w:hint="eastAsia" w:ascii="Times New Roman" w:hAnsi="Times New Roman" w:eastAsia="黑体" w:cs="Times New Roman"/>
          <w:b w:val="0"/>
          <w:bCs w:val="0"/>
          <w:sz w:val="32"/>
          <w:szCs w:val="32"/>
          <w:lang w:val="en-US" w:eastAsia="en-US" w:bidi="en-US"/>
        </w:rPr>
        <w:t>三、重点任务</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打通医保服务群众“最后一公里”，让参保群众在家门口就能体验到优质、高效、便捷的医保经办服务。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黑体" w:cs="Times New Roman"/>
          <w:b w:val="0"/>
          <w:bCs w:val="0"/>
          <w:sz w:val="32"/>
          <w:szCs w:val="32"/>
          <w:lang w:val="en-US" w:eastAsia="zh-CN" w:bidi="en-US"/>
        </w:rPr>
      </w:pPr>
      <w:r>
        <w:rPr>
          <w:rFonts w:hint="eastAsia" w:ascii="Times New Roman" w:hAnsi="Times New Roman" w:eastAsia="黑体" w:cs="Times New Roman"/>
          <w:b w:val="0"/>
          <w:bCs w:val="0"/>
          <w:sz w:val="32"/>
          <w:szCs w:val="32"/>
          <w:lang w:val="en-US" w:eastAsia="zh-CN" w:bidi="en-US"/>
        </w:rPr>
        <w:t>四、保障措施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8" w:leftChars="290" w:right="0" w:firstLine="0" w:firstLineChars="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（一）坚持属地管理、统一标准、试点先行、应放尽放原则。　　（二）制定实施方案，强化组织领导，明确目标任务。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（三）逐步开展，从试行到全面推广，再总结，进一步巩固提升医保经办一体化服务工作成果。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（四）区、镇、村三级协同开展工作。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（五）将区镇村三级医保业务经办一体化服务改革工作运行经费纳入财政预算，保障经费。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六）完善设施建设，区医保局制定和完善工作制度，规范业务事项办理流程，明确岗位工作职责;各经办单位根据服务窗口需求订购办公柜台桌椅、电脑、扫描仪、高拍仪、档案柜等相关设备，印制办理指南、医保政策宣传手册。  </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（七）落实工作人员，并开展岗前培训。</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lang w:val="en-US" w:eastAsia="zh-CN"/>
        </w:rPr>
      </w:pPr>
      <w:r>
        <w:rPr>
          <w:rFonts w:hint="eastAsia" w:ascii="仿宋_GB2312" w:hAnsi="仿宋_GB2312" w:eastAsia="仿宋_GB2312" w:cs="仿宋_GB2312"/>
          <w:kern w:val="0"/>
          <w:sz w:val="32"/>
          <w:szCs w:val="32"/>
          <w:lang w:val="en-US" w:eastAsia="zh-CN" w:bidi="ar"/>
        </w:rPr>
        <w:t>（八）强化督查考核。将区镇乡村三级医保业务经办一体化服务改革工作纳入推进“放管服”改革工作考核和干部实绩考核内容。</w:t>
      </w:r>
      <w:bookmarkStart w:id="0" w:name="_GoBack"/>
      <w:bookmarkEnd w:id="0"/>
    </w:p>
    <w:sectPr>
      <w:footerReference r:id="rId5" w:type="default"/>
      <w:pgSz w:w="12240" w:h="15840"/>
      <w:pgMar w:top="1440" w:right="1519" w:bottom="1440" w:left="1519" w:header="720" w:footer="720" w:gutter="0"/>
      <w:pgNumType w:fmt="numberInDash"/>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24"/>
                              <w:szCs w:val="24"/>
                              <w:lang w:eastAsia="zh-CN"/>
                            </w:rPr>
                          </w:pPr>
                          <w:r>
                            <w:rPr>
                              <w:rFonts w:hint="eastAsia" w:eastAsia="宋体"/>
                              <w:sz w:val="24"/>
                              <w:szCs w:val="24"/>
                              <w:lang w:eastAsia="zh-CN"/>
                            </w:rPr>
                            <w:fldChar w:fldCharType="begin"/>
                          </w:r>
                          <w:r>
                            <w:rPr>
                              <w:rFonts w:hint="eastAsia" w:eastAsia="宋体"/>
                              <w:sz w:val="24"/>
                              <w:szCs w:val="24"/>
                              <w:lang w:eastAsia="zh-CN"/>
                            </w:rPr>
                            <w:instrText xml:space="preserve"> PAGE  \* MERGEFORMAT </w:instrText>
                          </w:r>
                          <w:r>
                            <w:rPr>
                              <w:rFonts w:hint="eastAsia" w:eastAsia="宋体"/>
                              <w:sz w:val="24"/>
                              <w:szCs w:val="24"/>
                              <w:lang w:eastAsia="zh-CN"/>
                            </w:rPr>
                            <w:fldChar w:fldCharType="separate"/>
                          </w:r>
                          <w:r>
                            <w:rPr>
                              <w:sz w:val="24"/>
                              <w:szCs w:val="24"/>
                            </w:rPr>
                            <w:t>1</w:t>
                          </w:r>
                          <w:r>
                            <w:rPr>
                              <w:rFonts w:hint="eastAsia" w:eastAsia="宋体"/>
                              <w:sz w:val="24"/>
                              <w:szCs w:val="24"/>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CXKTBvgAQAAuQMAAA4AAAAA&#10;AAAAAQAgAAAAHgEAAGRycy9lMm9Eb2MueG1sUEsFBgAAAAAGAAYAWQEAAHAFAAAAAA==&#10;">
              <v:fill on="f" focussize="0,0"/>
              <v:stroke on="f"/>
              <v:imagedata o:title=""/>
              <o:lock v:ext="edit" aspectratio="f"/>
              <v:textbox inset="0mm,0mm,0mm,0mm" style="mso-fit-shape-to-text:t;">
                <w:txbxContent>
                  <w:p>
                    <w:pPr>
                      <w:snapToGrid w:val="0"/>
                      <w:rPr>
                        <w:rFonts w:hint="eastAsia" w:eastAsia="宋体"/>
                        <w:sz w:val="24"/>
                        <w:szCs w:val="24"/>
                        <w:lang w:eastAsia="zh-CN"/>
                      </w:rPr>
                    </w:pPr>
                    <w:r>
                      <w:rPr>
                        <w:rFonts w:hint="eastAsia" w:eastAsia="宋体"/>
                        <w:sz w:val="24"/>
                        <w:szCs w:val="24"/>
                        <w:lang w:eastAsia="zh-CN"/>
                      </w:rPr>
                      <w:fldChar w:fldCharType="begin"/>
                    </w:r>
                    <w:r>
                      <w:rPr>
                        <w:rFonts w:hint="eastAsia" w:eastAsia="宋体"/>
                        <w:sz w:val="24"/>
                        <w:szCs w:val="24"/>
                        <w:lang w:eastAsia="zh-CN"/>
                      </w:rPr>
                      <w:instrText xml:space="preserve"> PAGE  \* MERGEFORMAT </w:instrText>
                    </w:r>
                    <w:r>
                      <w:rPr>
                        <w:rFonts w:hint="eastAsia" w:eastAsia="宋体"/>
                        <w:sz w:val="24"/>
                        <w:szCs w:val="24"/>
                        <w:lang w:eastAsia="zh-CN"/>
                      </w:rPr>
                      <w:fldChar w:fldCharType="separate"/>
                    </w:r>
                    <w:r>
                      <w:rPr>
                        <w:sz w:val="24"/>
                        <w:szCs w:val="24"/>
                      </w:rPr>
                      <w:t>1</w:t>
                    </w:r>
                    <w:r>
                      <w:rPr>
                        <w:rFonts w:hint="eastAsia" w:eastAsia="宋体"/>
                        <w:sz w:val="24"/>
                        <w:szCs w:val="24"/>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zYjdmY2ZjMWRmMDA5ZWFmN2JmMDBlYzAyNzZmYTQifQ=="/>
  </w:docVars>
  <w:rsids>
    <w:rsidRoot w:val="00A94AF2"/>
    <w:rsid w:val="00A02F19"/>
    <w:rsid w:val="00A94AF2"/>
    <w:rsid w:val="02C93D03"/>
    <w:rsid w:val="031F2EDE"/>
    <w:rsid w:val="03246C46"/>
    <w:rsid w:val="033E66EE"/>
    <w:rsid w:val="035B1AD9"/>
    <w:rsid w:val="044C2C92"/>
    <w:rsid w:val="06D14947"/>
    <w:rsid w:val="071733A7"/>
    <w:rsid w:val="0759109D"/>
    <w:rsid w:val="075C04AF"/>
    <w:rsid w:val="07A65528"/>
    <w:rsid w:val="0A03434F"/>
    <w:rsid w:val="0B48090E"/>
    <w:rsid w:val="0D9540C2"/>
    <w:rsid w:val="0ECB3982"/>
    <w:rsid w:val="0F895A52"/>
    <w:rsid w:val="126A2CBD"/>
    <w:rsid w:val="127154A9"/>
    <w:rsid w:val="1344478C"/>
    <w:rsid w:val="140B6F90"/>
    <w:rsid w:val="14780E4B"/>
    <w:rsid w:val="14E76D14"/>
    <w:rsid w:val="15472C82"/>
    <w:rsid w:val="1587762C"/>
    <w:rsid w:val="169701EA"/>
    <w:rsid w:val="182C5765"/>
    <w:rsid w:val="1853296C"/>
    <w:rsid w:val="18623B81"/>
    <w:rsid w:val="19EC3829"/>
    <w:rsid w:val="1A0136CD"/>
    <w:rsid w:val="1BD46441"/>
    <w:rsid w:val="1C46545E"/>
    <w:rsid w:val="1C47516C"/>
    <w:rsid w:val="1D9275AB"/>
    <w:rsid w:val="1DFF382A"/>
    <w:rsid w:val="1F1738D8"/>
    <w:rsid w:val="1F6A13CC"/>
    <w:rsid w:val="1FD15FE1"/>
    <w:rsid w:val="204B0DDC"/>
    <w:rsid w:val="211F50FB"/>
    <w:rsid w:val="21233FA1"/>
    <w:rsid w:val="21D31D9F"/>
    <w:rsid w:val="22702C75"/>
    <w:rsid w:val="23146A9F"/>
    <w:rsid w:val="239811F2"/>
    <w:rsid w:val="246F4808"/>
    <w:rsid w:val="24BC51DA"/>
    <w:rsid w:val="24CA433B"/>
    <w:rsid w:val="24EA3DC7"/>
    <w:rsid w:val="25560F35"/>
    <w:rsid w:val="26D008C6"/>
    <w:rsid w:val="27157ECC"/>
    <w:rsid w:val="281E0272"/>
    <w:rsid w:val="281F382F"/>
    <w:rsid w:val="286966AA"/>
    <w:rsid w:val="2AA240D0"/>
    <w:rsid w:val="2ADC0124"/>
    <w:rsid w:val="2B0E3154"/>
    <w:rsid w:val="2B246891"/>
    <w:rsid w:val="2C0312E9"/>
    <w:rsid w:val="2C853541"/>
    <w:rsid w:val="2CCA5E0F"/>
    <w:rsid w:val="2D5F4899"/>
    <w:rsid w:val="2DAD3701"/>
    <w:rsid w:val="2ECA6345"/>
    <w:rsid w:val="2F765C61"/>
    <w:rsid w:val="2FAC3D51"/>
    <w:rsid w:val="316919BC"/>
    <w:rsid w:val="319D3E4B"/>
    <w:rsid w:val="31B60CD3"/>
    <w:rsid w:val="323B7AF7"/>
    <w:rsid w:val="328C76DA"/>
    <w:rsid w:val="33D756D5"/>
    <w:rsid w:val="342907ED"/>
    <w:rsid w:val="34701308"/>
    <w:rsid w:val="351F63EE"/>
    <w:rsid w:val="35ED3FA9"/>
    <w:rsid w:val="3609629C"/>
    <w:rsid w:val="36342511"/>
    <w:rsid w:val="367A69C1"/>
    <w:rsid w:val="36E9124A"/>
    <w:rsid w:val="37201EA1"/>
    <w:rsid w:val="3767783D"/>
    <w:rsid w:val="39633568"/>
    <w:rsid w:val="3981505A"/>
    <w:rsid w:val="3A5E2BC6"/>
    <w:rsid w:val="3A7D1512"/>
    <w:rsid w:val="3B915C6D"/>
    <w:rsid w:val="3BB04670"/>
    <w:rsid w:val="3E39442D"/>
    <w:rsid w:val="3EA62679"/>
    <w:rsid w:val="3EBD0127"/>
    <w:rsid w:val="40251131"/>
    <w:rsid w:val="40AE7B72"/>
    <w:rsid w:val="42607227"/>
    <w:rsid w:val="43713CBF"/>
    <w:rsid w:val="445F5D9A"/>
    <w:rsid w:val="451B0CF4"/>
    <w:rsid w:val="45390400"/>
    <w:rsid w:val="467A2DC3"/>
    <w:rsid w:val="469528E8"/>
    <w:rsid w:val="473F5C46"/>
    <w:rsid w:val="48384102"/>
    <w:rsid w:val="48CF6CB7"/>
    <w:rsid w:val="48D478CA"/>
    <w:rsid w:val="49523F54"/>
    <w:rsid w:val="49811FA6"/>
    <w:rsid w:val="49A26F82"/>
    <w:rsid w:val="49D237A2"/>
    <w:rsid w:val="4A590DB7"/>
    <w:rsid w:val="4A5F14E6"/>
    <w:rsid w:val="4A70490A"/>
    <w:rsid w:val="4C455C43"/>
    <w:rsid w:val="4C734E7C"/>
    <w:rsid w:val="4C8E47CA"/>
    <w:rsid w:val="4D7B71E6"/>
    <w:rsid w:val="4DFC30BB"/>
    <w:rsid w:val="4F1B4639"/>
    <w:rsid w:val="4F8720E0"/>
    <w:rsid w:val="4FEC43E6"/>
    <w:rsid w:val="501B67DD"/>
    <w:rsid w:val="508963C6"/>
    <w:rsid w:val="5172125A"/>
    <w:rsid w:val="51883C21"/>
    <w:rsid w:val="51CC16BA"/>
    <w:rsid w:val="52047959"/>
    <w:rsid w:val="52580571"/>
    <w:rsid w:val="529E7896"/>
    <w:rsid w:val="52DA100A"/>
    <w:rsid w:val="53DA30A5"/>
    <w:rsid w:val="549D4CF0"/>
    <w:rsid w:val="56A24393"/>
    <w:rsid w:val="5814087D"/>
    <w:rsid w:val="59425332"/>
    <w:rsid w:val="5B467A9E"/>
    <w:rsid w:val="5B836C9A"/>
    <w:rsid w:val="5C176219"/>
    <w:rsid w:val="5DFD6BA2"/>
    <w:rsid w:val="5F045055"/>
    <w:rsid w:val="5F5F28EE"/>
    <w:rsid w:val="5F88566B"/>
    <w:rsid w:val="60E97695"/>
    <w:rsid w:val="62C1325D"/>
    <w:rsid w:val="6314114B"/>
    <w:rsid w:val="65365CFC"/>
    <w:rsid w:val="65CA14CC"/>
    <w:rsid w:val="69E30652"/>
    <w:rsid w:val="6A044877"/>
    <w:rsid w:val="6BBE6289"/>
    <w:rsid w:val="6BFB77F5"/>
    <w:rsid w:val="6D1B35D1"/>
    <w:rsid w:val="6F787439"/>
    <w:rsid w:val="6F9A4003"/>
    <w:rsid w:val="71393D23"/>
    <w:rsid w:val="71C5544A"/>
    <w:rsid w:val="723A0432"/>
    <w:rsid w:val="72DC3301"/>
    <w:rsid w:val="73961F27"/>
    <w:rsid w:val="74BA6884"/>
    <w:rsid w:val="74FD1002"/>
    <w:rsid w:val="75492C4C"/>
    <w:rsid w:val="762521CD"/>
    <w:rsid w:val="78617245"/>
    <w:rsid w:val="78E13CDC"/>
    <w:rsid w:val="794F3119"/>
    <w:rsid w:val="797458ED"/>
    <w:rsid w:val="79EE4A59"/>
    <w:rsid w:val="7F370EA5"/>
  </w:rsids>
  <m:mathPr>
    <m:mathFont m:val="Cambria Math"/>
    <m:brkBin m:val="before"/>
    <m:brkBinSub m:val="--"/>
    <m:smallFrac m:val="0"/>
    <m:dispDef/>
    <m:lMargin m:val="0"/>
    <m:rMargin m:val="0"/>
    <m:defJc m:val="centerGroup"/>
    <m:wrapIndent m:val="1440"/>
    <m:intLim m:val="subSup"/>
    <m:naryLim m:val="undOvr"/>
  </m:mathPr>
  <w:themeFontLang w:val="en-US" w:eastAsia="zh-CN" w:bidi="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Theme="minorHAnsi" w:hAnsiTheme="minorHAnsi" w:eastAsiaTheme="minorHAnsi" w:cstheme="minorBidi"/>
      <w:sz w:val="22"/>
      <w:szCs w:val="22"/>
      <w:lang w:val="en-US" w:eastAsia="en-US" w:bidi="en-US"/>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val="0"/>
      <w:adjustRightInd/>
      <w:snapToGrid/>
      <w:spacing w:before="100" w:beforeAutospacing="1" w:after="100" w:afterAutospacing="1"/>
    </w:pPr>
    <w:rPr>
      <w:rFonts w:ascii="Calibri" w:hAnsi="Calibri" w:eastAsia="宋体" w:cs="Times New Roman"/>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officegen</Company>
  <Pages>3</Pages>
  <Words>812</Words>
  <Characters>812</Characters>
  <Lines>1</Lines>
  <Paragraphs>1</Paragraphs>
  <TotalTime>1</TotalTime>
  <ScaleCrop>false</ScaleCrop>
  <LinksUpToDate>false</LinksUpToDate>
  <CharactersWithSpaces>832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2022-06-23T07:31:00Z</dcterms:created>
  <dc:creator>officegen</dc:creator>
  <cp:lastModifiedBy>平凡丶  Ai</cp:lastModifiedBy>
  <cp:lastPrinted>2022-07-24T23:58:00Z</cp:lastPrinted>
  <dcterms:modified xsi:type="dcterms:W3CDTF">2022-08-22T09:31:59Z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5E49F3F3E8344510A6BB509235CF2AB4</vt:lpwstr>
  </property>
</Properties>
</file>